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1FCFCE">
      <w:pPr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  <w:drawing>
          <wp:inline distT="0" distB="0" distL="114300" distR="114300">
            <wp:extent cx="9665970" cy="6165215"/>
            <wp:effectExtent l="0" t="0" r="11430" b="6985"/>
            <wp:docPr id="3" name="图片 3" descr="附图1 项目地理位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附图1 项目地理位置图"/>
                    <pic:cNvPicPr>
                      <a:picLocks noChangeAspect="1"/>
                    </pic:cNvPicPr>
                  </pic:nvPicPr>
                  <pic:blipFill>
                    <a:blip r:embed="rId4"/>
                    <a:srcRect l="3288" t="4189" r="3295" b="5152"/>
                    <a:stretch>
                      <a:fillRect/>
                    </a:stretch>
                  </pic:blipFill>
                  <pic:spPr>
                    <a:xfrm>
                      <a:off x="0" y="0"/>
                      <a:ext cx="9665970" cy="616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6855">
      <w:pPr>
        <w:jc w:val="center"/>
        <w:outlineLvl w:val="0"/>
        <w:rPr>
          <w:rFonts w:hint="eastAsia"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</w:rPr>
        <w:t>附图1 项目地理位置</w:t>
      </w:r>
    </w:p>
    <w:p w14:paraId="6288A5DA">
      <w:pPr>
        <w:jc w:val="center"/>
        <w:outlineLvl w:val="9"/>
      </w:pPr>
      <w:r>
        <w:rPr>
          <w:sz w:val="21"/>
        </w:rPr>
        <w:pict>
          <v:line id="_x0000_s1207" o:spid="_x0000_s1207" o:spt="20" style="position:absolute;left:0pt;flip:y;margin-left:392.85pt;margin-top:232.55pt;height:18pt;width:5.55pt;z-index:251744256;mso-width-relative:page;mso-height-relative:page;" fillcolor="#FFFFFF" filled="t" stroked="t" coordsize="21600,21600">
            <v:path arrowok="t"/>
            <v:fill on="t" color2="#FFFFFF" focussize="0,0"/>
            <v:stroke color="#E49319" endarrow="open"/>
            <v:imagedata o:title=""/>
            <o:lock v:ext="edit" aspectratio="f"/>
          </v:line>
        </w:pict>
      </w:r>
      <w:r>
        <w:rPr>
          <w:sz w:val="21"/>
        </w:rPr>
        <w:pict>
          <v:shape id="_x0000_s1192" o:spid="_x0000_s1192" o:spt="202" type="#_x0000_t202" style="position:absolute;left:0pt;margin-left:366.8pt;margin-top:243.75pt;height:20.25pt;width:86.5pt;z-index:2517309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AFE0521">
                  <w:pPr>
                    <w:rPr>
                      <w:rFonts w:hint="eastAsia" w:eastAsiaTheme="minorEastAsia"/>
                      <w:b/>
                      <w:bCs/>
                      <w:color w:val="FEA4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EA400"/>
                      <w:lang w:eastAsia="zh-CN"/>
                    </w:rPr>
                    <w:t>土壤评价范围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91" o:spid="_x0000_s1191" o:spt="202" type="#_x0000_t202" style="position:absolute;left:0pt;margin-left:374.7pt;margin-top:194.45pt;height:28.1pt;width:89.65pt;z-index:2517299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4D5EB69">
                  <w:pPr>
                    <w:rPr>
                      <w:rFonts w:hint="eastAsia" w:eastAsiaTheme="minorEastAsia"/>
                      <w:b/>
                      <w:bCs/>
                      <w:color w:val="1BD3DA"/>
                      <w:highlight w:val="none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1BD3DA"/>
                      <w:highlight w:val="none"/>
                      <w:lang w:eastAsia="zh-CN"/>
                    </w:rPr>
                    <w:t>噪声评价范围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90" o:spid="_x0000_s1190" o:spt="202" type="#_x0000_t202" style="position:absolute;left:0pt;margin-left:361.9pt;margin-top:166.65pt;height:25.35pt;width:103.4pt;z-index:2517288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A6D9597">
                  <w:pPr>
                    <w:rPr>
                      <w:rFonts w:hint="eastAsia" w:eastAsiaTheme="minorEastAsia"/>
                      <w:b/>
                      <w:bCs/>
                      <w:color w:val="EA0BED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EA0BED"/>
                      <w:lang w:eastAsia="zh-CN"/>
                    </w:rPr>
                    <w:t>生态评价范围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88" o:spid="_x0000_s1188" o:spt="202" type="#_x0000_t202" style="position:absolute;left:0pt;margin-left:220.95pt;margin-top:55.55pt;height:20.35pt;width:95.45pt;z-index:2517268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1E49199">
                  <w:pPr>
                    <w:rPr>
                      <w:rFonts w:hint="eastAsia" w:eastAsiaTheme="minorEastAsia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大气评价范围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89" o:spid="_x0000_s1189" o:spt="202" type="#_x0000_t202" style="position:absolute;left:0pt;margin-left:328pt;margin-top:125pt;height:32.2pt;width:103.05pt;z-index:2517278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7C2F4F3">
                  <w:pPr>
                    <w:rPr>
                      <w:rFonts w:hint="eastAsia" w:eastAsiaTheme="minorEastAsia"/>
                      <w:b/>
                      <w:bCs/>
                      <w:color w:val="FFFF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eastAsia="zh-CN"/>
                    </w:rPr>
                    <w:t>地下水评价范围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87" o:spid="_x0000_s1187" o:spt="202" type="#_x0000_t202" style="position:absolute;left:0pt;margin-left:-6.1pt;margin-top:-2.95pt;height:66pt;width:45.8pt;z-index:251725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12D3F10">
                  <w:r>
                    <w:drawing>
                      <wp:inline distT="0" distB="0" distL="114300" distR="114300">
                        <wp:extent cx="387985" cy="570230"/>
                        <wp:effectExtent l="0" t="0" r="8255" b="8890"/>
                        <wp:docPr id="34" name="图片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" name="图片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7985" cy="5702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9827260" cy="5513070"/>
            <wp:effectExtent l="0" t="0" r="2540" b="381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27260" cy="551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597CA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2 项目评价范围图</w:t>
      </w:r>
    </w:p>
    <w:p w14:paraId="2726EA94">
      <w:pPr>
        <w:jc w:val="center"/>
        <w:outlineLvl w:val="9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66" o:spid="_x0000_s1166" o:spt="202" type="#_x0000_t202" style="position:absolute;left:0pt;margin-left:145.45pt;margin-top:373.25pt;height:43.2pt;width:129pt;z-index:251708416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05753457"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图例</w:t>
                  </w:r>
                </w:p>
                <w:p w14:paraId="0D87D8E0"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 地表水监测断面</w:t>
                  </w:r>
                </w:p>
                <w:p w14:paraId="088F0BB0"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sz w:val="24"/>
        </w:rPr>
        <w:pict>
          <v:line id="_x0000_s1167" o:spid="_x0000_s1167" o:spt="20" style="position:absolute;left:0pt;flip:x y;margin-left:156.35pt;margin-top:401pt;height:0.05pt;width:23.2pt;z-index:251709440;mso-width-relative:page;mso-height-relative:page;" filled="f" stroked="t" coordsize="21600,21600">
            <v:path arrowok="t"/>
            <v:fill on="f" focussize="0,0"/>
            <v:stroke color="#FF00FF" startarrow="open" endarrow="open"/>
            <v:imagedata o:title=""/>
            <o:lock v:ext="edit" aspectratio="f"/>
          </v:line>
        </w:pict>
      </w:r>
      <w:r>
        <w:rPr>
          <w:sz w:val="24"/>
        </w:rPr>
        <w:pict>
          <v:shape id="_x0000_s1165" o:spid="_x0000_s1165" o:spt="202" type="#_x0000_t202" style="position:absolute;left:0pt;margin-left:450.35pt;margin-top:126.85pt;height:25.1pt;width:49.15pt;z-index:2517073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BB3EA57"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W6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64" o:spid="_x0000_s1164" o:spt="202" type="#_x0000_t202" style="position:absolute;left:0pt;margin-left:510.6pt;margin-top:143.9pt;height:25.1pt;width:49.15pt;z-index:251706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23940C8"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W5</w:t>
                  </w:r>
                </w:p>
              </w:txbxContent>
            </v:textbox>
          </v:shape>
        </w:pict>
      </w:r>
      <w:r>
        <w:rPr>
          <w:sz w:val="24"/>
        </w:rPr>
        <w:pict>
          <v:line id="_x0000_s1163" o:spid="_x0000_s1163" o:spt="20" style="position:absolute;left:0pt;flip:y;margin-left:472.05pt;margin-top:125.45pt;height:23.55pt;width:14pt;z-index:251705344;mso-width-relative:page;mso-height-relative:page;" filled="f" stroked="t" coordsize="21600,21600">
            <v:path arrowok="t"/>
            <v:fill on="f" focussize="0,0"/>
            <v:stroke color="#FF00FF" startarrow="open" endarrow="open"/>
            <v:imagedata o:title=""/>
            <o:lock v:ext="edit" aspectratio="f"/>
          </v:line>
        </w:pict>
      </w:r>
      <w:r>
        <w:rPr>
          <w:sz w:val="24"/>
        </w:rPr>
        <w:pict>
          <v:line id="_x0000_s1162" o:spid="_x0000_s1162" o:spt="20" style="position:absolute;left:0pt;flip:x y;margin-left:526.55pt;margin-top:132.2pt;height:26.95pt;width:11.8pt;z-index:251704320;mso-width-relative:page;mso-height-relative:page;" filled="f" stroked="t" coordsize="21600,21600">
            <v:path arrowok="t"/>
            <v:fill on="f" focussize="0,0"/>
            <v:stroke color="#FF00FF" startarrow="open" endarrow="open"/>
            <v:imagedata o:title=""/>
            <o:lock v:ext="edit" aspectratio="f"/>
          </v:line>
        </w:pict>
      </w:r>
      <w:r>
        <w:rPr>
          <w:sz w:val="24"/>
        </w:rPr>
        <w:pict>
          <v:shape id="_x0000_s1161" o:spid="_x0000_s1161" o:spt="202" type="#_x0000_t202" style="position:absolute;left:0pt;margin-left:567.4pt;margin-top:130.4pt;height:25.1pt;width:49.15pt;z-index:251703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9D3F225"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W4</w:t>
                  </w:r>
                </w:p>
              </w:txbxContent>
            </v:textbox>
          </v:shape>
        </w:pict>
      </w:r>
      <w:r>
        <w:rPr>
          <w:sz w:val="24"/>
        </w:rPr>
        <w:pict>
          <v:line id="_x0000_s1160" o:spid="_x0000_s1160" o:spt="20" style="position:absolute;left:0pt;flip:y;margin-left:556pt;margin-top:133.3pt;height:28pt;width:18.55pt;z-index:251702272;mso-width-relative:page;mso-height-relative:page;" filled="f" stroked="t" coordsize="21600,21600">
            <v:path arrowok="t"/>
            <v:fill on="f" focussize="0,0"/>
            <v:stroke color="#FF00FF" startarrow="open" endarrow="open"/>
            <v:imagedata o:title=""/>
            <o:lock v:ext="edit" aspectratio="f"/>
          </v:line>
        </w:pict>
      </w:r>
      <w:r>
        <w:rPr>
          <w:sz w:val="24"/>
        </w:rPr>
        <w:pict>
          <v:shape id="_x0000_s1159" o:spid="_x0000_s1159" o:spt="202" type="#_x0000_t202" style="position:absolute;left:0pt;margin-left:614.95pt;margin-top:169.6pt;height:25.1pt;width:49.15pt;z-index:2517012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DD157B2"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W3</w:t>
                  </w:r>
                </w:p>
              </w:txbxContent>
            </v:textbox>
          </v:shape>
        </w:pict>
      </w:r>
      <w:r>
        <w:rPr>
          <w:sz w:val="24"/>
        </w:rPr>
        <w:pict>
          <v:line id="_x0000_s1158" o:spid="_x0000_s1158" o:spt="20" style="position:absolute;left:0pt;flip:y;margin-left:602.2pt;margin-top:170.45pt;height:18.3pt;width:25.15pt;z-index:251700224;mso-width-relative:page;mso-height-relative:page;" fillcolor="#FFFFFF" filled="t" stroked="t" coordsize="21600,21600">
            <v:path arrowok="t"/>
            <v:fill on="t" color2="#FFFFFF" focussize="0,0"/>
            <v:stroke color="#FF00FF" startarrow="open" endarrow="open"/>
            <v:imagedata o:title=""/>
            <o:lock v:ext="edit" aspectratio="f"/>
          </v:lin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667240" cy="5207000"/>
            <wp:effectExtent l="0" t="0" r="10160" b="5080"/>
            <wp:docPr id="4" name="图片 4" descr="附图2 项目区域水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附图2 项目区域水系图"/>
                    <pic:cNvPicPr>
                      <a:picLocks noChangeAspect="1"/>
                    </pic:cNvPicPr>
                  </pic:nvPicPr>
                  <pic:blipFill>
                    <a:blip r:embed="rId7"/>
                    <a:srcRect l="2469" t="6080" r="2398" b="6435"/>
                    <a:stretch>
                      <a:fillRect/>
                    </a:stretch>
                  </pic:blipFill>
                  <pic:spPr>
                    <a:xfrm>
                      <a:off x="0" y="0"/>
                      <a:ext cx="966724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3A19F">
      <w:pPr>
        <w:jc w:val="center"/>
        <w:outlineLvl w:val="0"/>
        <w:rPr>
          <w:rFonts w:hint="eastAsia" w:ascii="Times New Roman" w:hAnsi="Times New Roman" w:cs="Times New Roman"/>
          <w:b/>
          <w:sz w:val="24"/>
          <w:szCs w:val="24"/>
          <w:lang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 w:cs="Times New Roman"/>
          <w:b/>
          <w:sz w:val="24"/>
          <w:szCs w:val="24"/>
        </w:rPr>
        <w:t>项目</w:t>
      </w:r>
      <w:r>
        <w:rPr>
          <w:rFonts w:hint="eastAsia" w:ascii="Times New Roman" w:hAnsi="Times New Roman" w:cs="Times New Roman"/>
          <w:b/>
          <w:sz w:val="24"/>
          <w:szCs w:val="24"/>
          <w:lang w:eastAsia="zh-CN"/>
        </w:rPr>
        <w:t>区域水系图以及地表水监测断面（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W3-W6</w:t>
      </w:r>
      <w:r>
        <w:rPr>
          <w:rFonts w:hint="eastAsia" w:ascii="Times New Roman" w:hAnsi="Times New Roman" w:cs="Times New Roman"/>
          <w:b/>
          <w:sz w:val="24"/>
          <w:szCs w:val="24"/>
          <w:lang w:eastAsia="zh-CN"/>
        </w:rPr>
        <w:t>）示意图</w:t>
      </w:r>
    </w:p>
    <w:p w14:paraId="75B86C98">
      <w:pPr>
        <w:jc w:val="center"/>
        <w:outlineLvl w:val="9"/>
        <w:rPr>
          <w:rFonts w:hint="eastAsia" w:ascii="Times New Roman" w:hAnsi="Times New Roman" w:cs="Times New Roman"/>
          <w:b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345930" cy="6211570"/>
            <wp:effectExtent l="0" t="0" r="11430" b="6350"/>
            <wp:docPr id="5" name="图片 5" descr="附图3-1 项目大气环保目标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附图3-1 项目大气环保目标示意图"/>
                    <pic:cNvPicPr>
                      <a:picLocks noChangeAspect="1"/>
                    </pic:cNvPicPr>
                  </pic:nvPicPr>
                  <pic:blipFill>
                    <a:blip r:embed="rId8"/>
                    <a:srcRect l="3344" t="4980" r="3394" b="5053"/>
                    <a:stretch>
                      <a:fillRect/>
                    </a:stretch>
                  </pic:blipFill>
                  <pic:spPr>
                    <a:xfrm>
                      <a:off x="0" y="0"/>
                      <a:ext cx="9345930" cy="621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pict>
          <v:shape id="_x0000_s1169" o:spid="_x0000_s1169" o:spt="202" type="#_x0000_t202" style="position:absolute;left:0pt;margin-left:16.85pt;margin-top:437.65pt;height:55.8pt;width:120pt;z-index:251711488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3B06D8D2">
                  <w:pPr>
                    <w:spacing w:line="360" w:lineRule="auto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图例</w:t>
                  </w:r>
                </w:p>
                <w:p w14:paraId="07415911">
                  <w:pPr>
                    <w:spacing w:line="360" w:lineRule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 敏感目标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70" o:spid="_x0000_s1170" o:spt="12" type="#_x0000_t12" style="position:absolute;left:0pt;margin-left:28pt;margin-top:469.35pt;height:18pt;width:20.55pt;z-index:251712512;mso-width-relative:page;mso-height-relative:page;" fillcolor="#0AFCCC" filled="t" stroked="t" coordsize="21600,21600">
            <v:path/>
            <v:fill on="t" color2="#FFFFFF" focussize="0,0"/>
            <v:stroke color="#10F8C9"/>
            <v:imagedata o:title=""/>
            <o:lock v:ext="edit" aspectratio="f"/>
          </v:shape>
        </w:pict>
      </w:r>
      <w:r>
        <w:rPr>
          <w:sz w:val="24"/>
        </w:rPr>
        <w:pict>
          <v:shape id="_x0000_s1168" o:spid="_x0000_s1168" o:spt="202" type="#_x0000_t202" style="position:absolute;left:0pt;margin-left:662.2pt;margin-top:432.4pt;height:65.15pt;width:100.3pt;z-index:2517104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02842FD">
                  <w:r>
                    <w:drawing>
                      <wp:inline distT="0" distB="0" distL="114300" distR="114300">
                        <wp:extent cx="1080770" cy="819785"/>
                        <wp:effectExtent l="0" t="0" r="1270" b="3175"/>
                        <wp:docPr id="10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0770" cy="8197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4148CDAA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附图4-1 项目厂区周边大气环保目标示意图</w:t>
      </w:r>
    </w:p>
    <w:p w14:paraId="310EAAAE">
      <w:pPr>
        <w:jc w:val="both"/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1E9410A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6846570" cy="6209665"/>
            <wp:effectExtent l="0" t="0" r="11430" b="8255"/>
            <wp:docPr id="6" name="图片 6" descr="附图3-2 输水管道周边的大气和声环境环保目标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附图3-2 输水管道周边的大气和声环境环保目标示意图"/>
                    <pic:cNvPicPr>
                      <a:picLocks noChangeAspect="1"/>
                    </pic:cNvPicPr>
                  </pic:nvPicPr>
                  <pic:blipFill>
                    <a:blip r:embed="rId10"/>
                    <a:srcRect l="4472" t="2660" r="4191" b="5330"/>
                    <a:stretch>
                      <a:fillRect/>
                    </a:stretch>
                  </pic:blipFill>
                  <pic:spPr>
                    <a:xfrm>
                      <a:off x="0" y="0"/>
                      <a:ext cx="6846570" cy="620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C8A02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附图4-2 项目输水管道及其周边的大气环境和声环境保护目标示意图</w:t>
      </w:r>
    </w:p>
    <w:p w14:paraId="6FA32BB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73" o:spid="_x0000_s1173" o:spt="202" type="#_x0000_t202" style="position:absolute;left:0pt;margin-left:19.5pt;margin-top:442pt;height:51.45pt;width:82.25pt;z-index:2517155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3E6A3DE">
                  <w:r>
                    <w:drawing>
                      <wp:inline distT="0" distB="0" distL="114300" distR="114300">
                        <wp:extent cx="851535" cy="578485"/>
                        <wp:effectExtent l="0" t="0" r="1905" b="635"/>
                        <wp:docPr id="11" name="图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图片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1535" cy="578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25" o:spid="_x0000_s1125" o:spt="202" type="#_x0000_t202" style="position:absolute;left:0pt;margin-left:430.15pt;margin-top:129.3pt;height:27.05pt;width:33.65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9EC66EB">
                  <w:pPr>
                    <w:rPr>
                      <w:rFonts w:hint="default" w:eastAsiaTheme="minorEastAsia"/>
                      <w:color w:val="F68909"/>
                      <w:lang w:val="en-US" w:eastAsia="zh-CN"/>
                    </w:rPr>
                  </w:pPr>
                  <w:r>
                    <w:rPr>
                      <w:rFonts w:hint="eastAsia"/>
                      <w:color w:val="F68909"/>
                      <w:lang w:val="en-US" w:eastAsia="zh-CN"/>
                    </w:rPr>
                    <w:t>N8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27" o:spid="_x0000_s1127" o:spt="5" type="#_x0000_t5" style="position:absolute;left:0pt;margin-left:426.75pt;margin-top:133.95pt;height:15.25pt;width:12.95pt;z-index:251678720;mso-width-relative:page;mso-height-relative:page;" fillcolor="#F78A0A" filled="t" stroked="t" coordsize="21600,21600" adj="10800">
            <v:path/>
            <v:fill on="t" color2="#FFFFFF" focussize="0,0"/>
            <v:stroke color="#F78908"/>
            <v:imagedata o:title=""/>
            <o:lock v:ext="edit" aspectratio="f"/>
          </v:shape>
        </w:pict>
      </w:r>
      <w:r>
        <w:rPr>
          <w:sz w:val="24"/>
        </w:rPr>
        <w:pict>
          <v:shape id="_x0000_s1124" o:spid="_x0000_s1124" o:spt="202" type="#_x0000_t202" style="position:absolute;left:0pt;margin-left:370.5pt;margin-top:104.45pt;height:27.05pt;width:33.65pt;z-index:25167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9710AD3">
                  <w:pPr>
                    <w:rPr>
                      <w:rFonts w:hint="default" w:eastAsiaTheme="minorEastAsia"/>
                      <w:color w:val="F68909"/>
                      <w:lang w:val="en-US" w:eastAsia="zh-CN"/>
                    </w:rPr>
                  </w:pPr>
                  <w:r>
                    <w:rPr>
                      <w:rFonts w:hint="eastAsia"/>
                      <w:color w:val="F68909"/>
                      <w:lang w:val="en-US" w:eastAsia="zh-CN"/>
                    </w:rPr>
                    <w:t>N7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26" o:spid="_x0000_s1126" o:spt="5" type="#_x0000_t5" style="position:absolute;left:0pt;margin-left:365.8pt;margin-top:110.4pt;height:15.25pt;width:12.95pt;z-index:251677696;mso-width-relative:page;mso-height-relative:page;" fillcolor="#F78A0A" filled="t" stroked="t" coordsize="21600,21600" adj="10800">
            <v:path/>
            <v:fill on="t" color2="#FFFFFF" focussize="0,0"/>
            <v:stroke color="#F78908"/>
            <v:imagedata o:title=""/>
            <o:lock v:ext="edit" aspectratio="f"/>
          </v:shape>
        </w:pict>
      </w:r>
      <w:r>
        <w:rPr>
          <w:sz w:val="24"/>
        </w:rPr>
        <w:pict>
          <v:shape id="_x0000_s1123" o:spid="_x0000_s1123" o:spt="202" type="#_x0000_t202" style="position:absolute;left:0pt;margin-left:285.5pt;margin-top:205.45pt;height:27.05pt;width:33.65pt;z-index:251674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22B3C08">
                  <w:pPr>
                    <w:rPr>
                      <w:rFonts w:hint="default" w:eastAsiaTheme="minorEastAsia"/>
                      <w:color w:val="F68909"/>
                      <w:lang w:val="en-US" w:eastAsia="zh-CN"/>
                    </w:rPr>
                  </w:pPr>
                  <w:r>
                    <w:rPr>
                      <w:rFonts w:hint="eastAsia"/>
                      <w:color w:val="F68909"/>
                      <w:lang w:val="en-US" w:eastAsia="zh-CN"/>
                    </w:rPr>
                    <w:t>N6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22" o:spid="_x0000_s1122" o:spt="5" type="#_x0000_t5" style="position:absolute;left:0pt;margin-left:281.35pt;margin-top:208.25pt;height:15.25pt;width:12.95pt;z-index:251673600;mso-width-relative:page;mso-height-relative:page;" fillcolor="#F78A0A" filled="t" stroked="t" coordsize="21600,21600" adj="10800">
            <v:path/>
            <v:fill on="t" color2="#FFFFFF" focussize="0,0"/>
            <v:stroke color="#F78908"/>
            <v:imagedata o:title=""/>
            <o:lock v:ext="edit" aspectratio="f"/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106535" cy="6146800"/>
            <wp:effectExtent l="0" t="0" r="6985" b="10160"/>
            <wp:docPr id="7" name="图片 7" descr="附图4 项目监测布点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附图4 项目监测布点示意图"/>
                    <pic:cNvPicPr>
                      <a:picLocks noChangeAspect="1"/>
                    </pic:cNvPicPr>
                  </pic:nvPicPr>
                  <pic:blipFill>
                    <a:blip r:embed="rId12"/>
                    <a:srcRect l="2920" t="2981" r="2964" b="3365"/>
                    <a:stretch>
                      <a:fillRect/>
                    </a:stretch>
                  </pic:blipFill>
                  <pic:spPr>
                    <a:xfrm>
                      <a:off x="0" y="0"/>
                      <a:ext cx="9106535" cy="61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C3229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附图5 项目环境质量监测布点示意图</w:t>
      </w:r>
    </w:p>
    <w:p w14:paraId="3FC67C7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213" o:spid="_x0000_s1213" style="position:absolute;left:0pt;margin-left:404.25pt;margin-top:312.85pt;height:27.7pt;width:34.15pt;z-index:251749376;mso-width-relative:page;mso-height-relative:page;" filled="f" stroked="t" coordsize="683,554" path="m0,554hal425,544hal683,74hal268,0hal0,554haxe">
            <v:fill on="f" focussize="0,0"/>
            <v:stroke color="#202A7D"/>
            <v:imagedata o:title=""/>
            <o:lock v:ext="edit" aspectratio="f"/>
          </v:shape>
        </w:pict>
      </w:r>
      <w:r>
        <w:rPr>
          <w:sz w:val="24"/>
        </w:rPr>
        <w:pict>
          <v:shape id="_x0000_s1212" o:spid="_x0000_s1212" o:spt="202" type="#_x0000_t202" style="position:absolute;left:0pt;margin-left:420.45pt;margin-top:389.4pt;height:37.2pt;width:83.6pt;z-index:251748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58ADB4C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黑膜暂存池</w:t>
                  </w:r>
                </w:p>
                <w:p w14:paraId="3508F48B">
                  <w:pPr>
                    <w:pStyle w:val="2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ind w:left="0" w:leftChars="0" w:firstLine="0" w:firstLineChars="0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（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val="en-US" w:eastAsia="zh-CN"/>
                    </w:rPr>
                    <w:t>20000方）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214" o:spid="_x0000_s1214" o:spt="202" type="#_x0000_t202" style="position:absolute;left:0pt;margin-left:402.95pt;margin-top:318.05pt;height:36pt;width:65.95pt;z-index:2517504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3E9350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调节池</w:t>
                  </w:r>
                </w:p>
                <w:p w14:paraId="74E3C0E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（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val="en-US" w:eastAsia="zh-CN"/>
                    </w:rPr>
                    <w:t>5000方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）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211" o:spid="_x0000_s1211" style="position:absolute;left:0pt;margin-left:421.9pt;margin-top:373.2pt;height:59.45pt;width:63.3pt;z-index:251747328;mso-width-relative:page;mso-height-relative:page;" fillcolor="#FFFFFF" filled="t" stroked="t" coordsize="1266,1189" path="m55,0hal0,720hal633,1189hal1266,185hal55,0haxe">
            <v:fill on="t" color2="#FFFFFF" focussize="0,0"/>
            <v:stroke color="#373E94"/>
            <v:imagedata o:title=""/>
            <o:lock v:ext="edit" aspectratio="f"/>
          </v:shape>
        </w:pict>
      </w:r>
      <w:r>
        <w:rPr>
          <w:sz w:val="24"/>
        </w:rPr>
        <w:pict>
          <v:shape id="_x0000_s1210" o:spid="_x0000_s1210" o:spt="202" type="#_x0000_t202" style="position:absolute;left:0pt;margin-left:201.75pt;margin-top:97.2pt;height:25.35pt;width:96.35pt;z-index:2517463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26A72C1">
                  <w:pPr>
                    <w:rPr>
                      <w:rFonts w:hint="eastAsia" w:eastAsiaTheme="minorEastAsia"/>
                      <w:color w:val="0000FF"/>
                      <w:sz w:val="15"/>
                      <w:szCs w:val="15"/>
                      <w:highlight w:val="none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highlight w:val="none"/>
                      <w:lang w:eastAsia="zh-CN"/>
                    </w:rPr>
                    <w:t>生物质颗粒仓库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7520940" cy="6306185"/>
            <wp:effectExtent l="0" t="0" r="7620" b="3175"/>
            <wp:docPr id="8" name="图片 8" descr="附图5-1 厂区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附图5-1 厂区平面布置图"/>
                    <pic:cNvPicPr>
                      <a:picLocks noChangeAspect="1"/>
                    </pic:cNvPicPr>
                  </pic:nvPicPr>
                  <pic:blipFill>
                    <a:blip r:embed="rId13"/>
                    <a:srcRect l="2152" t="534" r="7024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7520940" cy="630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pict>
          <v:rect id="_x0000_s1209" o:spid="_x0000_s1209" o:spt="1" style="position:absolute;left:0pt;margin-left:214.95pt;margin-top:114.95pt;height:11.2pt;width:15.6pt;rotation:1638400f;z-index:251745280;mso-width-relative:page;mso-height-relative:page;" filled="f" stroked="t" coordsize="21600,21600">
            <v:path/>
            <v:fill on="f" focussize="0,0"/>
            <v:stroke color="#3435A4"/>
            <v:imagedata o:title=""/>
            <o:lock v:ext="edit" aspectratio="f"/>
          </v:rect>
        </w:pict>
      </w:r>
      <w:r>
        <w:rPr>
          <w:sz w:val="24"/>
        </w:rPr>
        <w:pict>
          <v:shape id="_x0000_s1174" o:spid="_x0000_s1174" o:spt="202" type="#_x0000_t202" style="position:absolute;left:0pt;margin-left:598.65pt;margin-top:434.55pt;height:69.4pt;width:89.15pt;z-index:251716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4ED5FFB">
                  <w:r>
                    <w:drawing>
                      <wp:inline distT="0" distB="0" distL="114300" distR="114300">
                        <wp:extent cx="939165" cy="763270"/>
                        <wp:effectExtent l="0" t="0" r="5715" b="13970"/>
                        <wp:docPr id="20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9165" cy="763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7" o:spid="_x0000_s1157" o:spt="202" type="#_x0000_t202" style="position:absolute;left:0pt;margin-left:194.35pt;margin-top:296.4pt;height:23.6pt;width:49.65pt;z-index:2516992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FDE4B97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DA004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6" o:spid="_x0000_s1156" o:spt="202" type="#_x0000_t202" style="position:absolute;left:0pt;margin-left:306.7pt;margin-top:294.6pt;height:23.6pt;width:49.65pt;z-index:2516981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44D997D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DA005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2" o:spid="_x0000_s1152" o:spt="202" type="#_x0000_t202" style="position:absolute;left:0pt;margin-left:311.4pt;margin-top:256.95pt;height:23.6pt;width:49.65pt;z-index:2516940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191745B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DA001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5" o:spid="_x0000_s1155" o:spt="202" type="#_x0000_t202" style="position:absolute;left:0pt;margin-left:457.35pt;margin-top:161.55pt;height:23.6pt;width:49.65pt;z-index:251697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D5F7820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DA003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4" o:spid="_x0000_s1154" o:spt="202" type="#_x0000_t202" style="position:absolute;left:0pt;margin-left:556.25pt;margin-top:291.9pt;height:23.6pt;width:49.65pt;z-index:251696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ACE4A45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DA006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3" o:spid="_x0000_s1153" o:spt="202" type="#_x0000_t202" style="position:absolute;left:0pt;margin-left:554.85pt;margin-top:241.7pt;height:23.6pt;width:49.65pt;z-index:2516951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5228D2A">
                  <w:pPr>
                    <w:rPr>
                      <w:rFonts w:hint="default" w:eastAsiaTheme="minor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  <w:lang w:val="en-US" w:eastAsia="zh-CN"/>
                    </w:rPr>
                    <w:t>DA002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51" o:spid="_x0000_s1151" o:spt="5" type="#_x0000_t5" style="position:absolute;left:0pt;margin-left:455pt;margin-top:168.85pt;height:8.4pt;width:5.95pt;z-index:251693056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150" o:spid="_x0000_s1150" o:spt="5" type="#_x0000_t5" style="position:absolute;left:0pt;margin-left:341.45pt;margin-top:295.3pt;height:8.4pt;width:5.95pt;z-index:251692032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149" o:spid="_x0000_s1149" o:spt="5" type="#_x0000_t5" style="position:absolute;left:0pt;margin-left:554.7pt;margin-top:249.1pt;height:8.4pt;width:5.95pt;z-index:251691008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148" o:spid="_x0000_s1148" o:spt="5" type="#_x0000_t5" style="position:absolute;left:0pt;margin-left:554.7pt;margin-top:295.75pt;height:8.4pt;width:5.95pt;z-index:251689984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147" o:spid="_x0000_s1147" o:spt="5" type="#_x0000_t5" style="position:absolute;left:0pt;margin-left:204.4pt;margin-top:290.7pt;height:8.4pt;width:5.95pt;z-index:251688960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  <w:r>
        <w:rPr>
          <w:sz w:val="24"/>
        </w:rPr>
        <w:pict>
          <v:shape id="_x0000_s1130" o:spid="_x0000_s1130" o:spt="5" type="#_x0000_t5" style="position:absolute;left:0pt;margin-left:338.7pt;margin-top:250.05pt;height:8.4pt;width:5.95pt;z-index:251679744;mso-width-relative:page;mso-height-relative:page;" fillcolor="#FFFF00" filled="t" stroked="t" coordsize="21600,21600" adj="108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</w:p>
    <w:p w14:paraId="3445E67F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附图6-1 厂区平面布置示意图</w:t>
      </w:r>
    </w:p>
    <w:p w14:paraId="1512B2E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75" o:spid="_x0000_s1175" o:spt="202" type="#_x0000_t202" style="position:absolute;left:0pt;margin-left:656.3pt;margin-top:441.6pt;height:50.5pt;width:78pt;z-index:251717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217EA51">
                  <w:r>
                    <w:drawing>
                      <wp:inline distT="0" distB="0" distL="114300" distR="114300">
                        <wp:extent cx="797560" cy="690880"/>
                        <wp:effectExtent l="0" t="0" r="10160" b="10160"/>
                        <wp:docPr id="21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756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32" o:spid="_x0000_s1132" o:spt="202" type="#_x0000_t202" style="position:absolute;left:0pt;margin-left:570.95pt;margin-top:247pt;height:39.7pt;width:148.55pt;z-index:25168179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32A7C217">
                  <w:pPr>
                    <w:rPr>
                      <w:rFonts w:hint="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eastAsia="zh-CN"/>
                    </w:rPr>
                    <w:t>水膜除尘器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+低氮燃烧装置</w:t>
                  </w:r>
                </w:p>
                <w:p w14:paraId="6550864D">
                  <w:pPr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（DA003排气筒）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31" o:spid="_x0000_s1131" o:spt="5" type="#_x0000_t5" style="position:absolute;left:0pt;margin-left:551.45pt;margin-top:261.25pt;height:24pt;width:18.75pt;z-index:251680768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634220" cy="6242685"/>
            <wp:effectExtent l="0" t="0" r="12700" b="5715"/>
            <wp:docPr id="9" name="图片 9" descr="附图5-2 1#洗车烘干房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附图5-2 1#洗车烘干房平面图"/>
                    <pic:cNvPicPr>
                      <a:picLocks noChangeAspect="1"/>
                    </pic:cNvPicPr>
                  </pic:nvPicPr>
                  <pic:blipFill>
                    <a:blip r:embed="rId16"/>
                    <a:srcRect t="2657" b="5745"/>
                    <a:stretch>
                      <a:fillRect/>
                    </a:stretch>
                  </pic:blipFill>
                  <pic:spPr>
                    <a:xfrm>
                      <a:off x="0" y="0"/>
                      <a:ext cx="9634220" cy="624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14D2">
      <w:pPr>
        <w:jc w:val="center"/>
        <w:outlineLvl w:val="0"/>
        <w:rPr>
          <w:rFonts w:hint="eastAsia" w:ascii="Times New Roman" w:hAnsi="Times New Roman" w:cs="Times New Roman" w:eastAsiaTheme="minorEastAsia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附图6-2 1#洗车烘干房平面布置图</w:t>
      </w:r>
    </w:p>
    <w:p w14:paraId="39BC21B7">
      <w:pPr>
        <w:jc w:val="center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sz w:val="24"/>
        </w:rPr>
        <w:pict>
          <v:shape id="_x0000_s1176" o:spid="_x0000_s1176" o:spt="202" type="#_x0000_t202" style="position:absolute;left:0pt;margin-left:647.7pt;margin-top:375.5pt;height:50.5pt;width:78pt;z-index:25171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F17D355">
                  <w:r>
                    <w:drawing>
                      <wp:inline distT="0" distB="0" distL="114300" distR="114300">
                        <wp:extent cx="797560" cy="690880"/>
                        <wp:effectExtent l="0" t="0" r="10160" b="10160"/>
                        <wp:docPr id="22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756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33" o:spid="_x0000_s1133" o:spt="5" type="#_x0000_t5" style="position:absolute;left:0pt;margin-left:603.95pt;margin-top:200.5pt;height:24pt;width:18.75pt;z-index:251682816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</v:shape>
        </w:pict>
      </w:r>
      <w:r>
        <w:rPr>
          <w:sz w:val="24"/>
        </w:rPr>
        <w:pict>
          <v:shape id="_x0000_s1134" o:spid="_x0000_s1134" o:spt="202" type="#_x0000_t202" style="position:absolute;left:0pt;margin-left:624.95pt;margin-top:183.25pt;height:59.95pt;width:139.55pt;z-index:251683840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3BB06054">
                  <w:pPr>
                    <w:jc w:val="center"/>
                    <w:rPr>
                      <w:rFonts w:hint="eastAsia"/>
                      <w:lang w:eastAsia="zh-CN"/>
                    </w:rPr>
                  </w:pPr>
                </w:p>
                <w:p w14:paraId="024A79F0">
                  <w:pPr>
                    <w:jc w:val="center"/>
                    <w:rPr>
                      <w:rFonts w:hint="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eastAsia="zh-CN"/>
                    </w:rPr>
                    <w:t>水膜除尘器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+低氮燃烧装置</w:t>
                  </w:r>
                </w:p>
                <w:p w14:paraId="7F769201">
                  <w:pPr>
                    <w:jc w:val="center"/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（DA004排气筒）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drawing>
          <wp:inline distT="0" distB="0" distL="114300" distR="114300">
            <wp:extent cx="8460105" cy="6292850"/>
            <wp:effectExtent l="0" t="0" r="0" b="0"/>
            <wp:docPr id="1" name="图片 1" descr="附图5-3 2#洗车烘干房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5-3 2#洗车烘干房平面图"/>
                    <pic:cNvPicPr>
                      <a:picLocks noChangeAspect="1"/>
                    </pic:cNvPicPr>
                  </pic:nvPicPr>
                  <pic:blipFill>
                    <a:blip r:embed="rId17"/>
                    <a:srcRect l="486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460105" cy="629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7E809">
      <w:pPr>
        <w:jc w:val="center"/>
        <w:outlineLvl w:val="0"/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附图6-3 2#洗车烘干房平面布置图</w:t>
      </w:r>
    </w:p>
    <w:p w14:paraId="2DC12DAE">
      <w:pPr>
        <w:jc w:val="both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sz w:val="24"/>
        </w:rPr>
        <w:pict>
          <v:shape id="_x0000_s1180" o:spid="_x0000_s1180" o:spt="202" type="#_x0000_t202" style="position:absolute;left:0pt;margin-left:-8.15pt;margin-top:634.65pt;height:77.95pt;width:91.75pt;z-index:2517196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2246C6C">
                  <w:r>
                    <w:drawing>
                      <wp:inline distT="0" distB="0" distL="114300" distR="114300">
                        <wp:extent cx="797560" cy="690880"/>
                        <wp:effectExtent l="0" t="0" r="10160" b="10160"/>
                        <wp:docPr id="26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756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172" o:spid="_x0000_s1172" o:spt="202" type="#_x0000_t202" style="position:absolute;left:0pt;margin-left:32.45pt;margin-top:33pt;height:43.7pt;width:47.95pt;z-index:2517145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1C5A618">
                  <w:pPr>
                    <w:rPr>
                      <w:rFonts w:hint="eastAsia" w:eastAsiaTheme="minorEastAsia"/>
                      <w:sz w:val="32"/>
                      <w:szCs w:val="32"/>
                      <w:lang w:val="en-US" w:eastAsia="zh-CN"/>
                    </w:rPr>
                  </w:pPr>
                  <w:r>
                    <w:rPr>
                      <w:rFonts w:hint="eastAsia"/>
                      <w:sz w:val="32"/>
                      <w:szCs w:val="32"/>
                      <w:lang w:val="en-US" w:eastAsia="zh-CN"/>
                    </w:rPr>
                    <w:t>N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drawing>
          <wp:inline distT="0" distB="0" distL="114300" distR="114300">
            <wp:extent cx="6840220" cy="8723630"/>
            <wp:effectExtent l="0" t="0" r="2540" b="8890"/>
            <wp:docPr id="2" name="图片 2" descr="附图5-4 1#猪舍一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附图5-4 1#猪舍一层平面图"/>
                    <pic:cNvPicPr>
                      <a:picLocks noChangeAspect="1"/>
                    </pic:cNvPicPr>
                  </pic:nvPicPr>
                  <pic:blipFill>
                    <a:blip r:embed="rId18"/>
                    <a:srcRect b="980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872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pict>
          <v:shape id="_x0000_s1171" o:spid="_x0000_s1171" o:spt="68" type="#_x0000_t68" style="position:absolute;left:0pt;margin-left:14.4pt;margin-top:30.95pt;height:42.8pt;width:18.9pt;z-index:251713536;mso-width-relative:page;mso-height-relative:page;" fillcolor="#7030A0" filled="t" stroked="t" coordsize="21600,21600" adj="5400,5400">
            <v:path/>
            <v:fill on="t" color2="#FFFFFF" focussize="0,0"/>
            <v:stroke color="#7030A0"/>
            <v:imagedata o:title=""/>
            <o:lock v:ext="edit" aspectratio="f"/>
          </v:shape>
        </w:pict>
      </w:r>
      <w:r>
        <w:rPr>
          <w:sz w:val="24"/>
        </w:rPr>
        <w:pict>
          <v:shape id="_x0000_s1143" o:spid="_x0000_s1143" o:spt="202" type="#_x0000_t202" style="position:absolute;left:0pt;margin-left:-17.2pt;margin-top:96.45pt;height:42.05pt;width:138.2pt;z-index:2516869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AFF8EE8">
                  <w:pPr>
                    <w:jc w:val="center"/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eastAsia="zh-CN"/>
                    </w:rPr>
                    <w:t>水膜除尘器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+低氮燃烧装置（DA001）</w:t>
                  </w:r>
                </w:p>
                <w:p w14:paraId="67C3E2BE"/>
              </w:txbxContent>
            </v:textbox>
          </v:shape>
        </w:pict>
      </w:r>
      <w:r>
        <w:rPr>
          <w:sz w:val="24"/>
        </w:rPr>
        <w:pict>
          <v:shape id="_x0000_s1142" o:spid="_x0000_s1142" o:spt="202" type="#_x0000_t202" style="position:absolute;left:0pt;margin-left:121.45pt;margin-top:550pt;height:42.05pt;width:137.7pt;z-index:2516858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31F9FFD">
                  <w:pPr>
                    <w:jc w:val="center"/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eastAsia="zh-CN"/>
                    </w:rPr>
                    <w:t>水膜除尘器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+低氮燃烧装置（DA005排气筒）</w:t>
                  </w:r>
                </w:p>
                <w:p w14:paraId="1075662B"/>
              </w:txbxContent>
            </v:textbox>
          </v:shape>
        </w:pict>
      </w:r>
      <w:r>
        <w:rPr>
          <w:sz w:val="24"/>
        </w:rPr>
        <w:pict>
          <v:shape id="_x0000_s1146" o:spid="_x0000_s1146" o:spt="5" type="#_x0000_t5" style="position:absolute;left:0pt;margin-left:107.45pt;margin-top:102.25pt;height:24pt;width:18.75pt;z-index:251687936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</v:shape>
        </w:pict>
      </w:r>
      <w:r>
        <w:rPr>
          <w:sz w:val="24"/>
        </w:rPr>
        <w:pict>
          <v:shape id="_x0000_s1139" o:spid="_x0000_s1139" o:spt="5" type="#_x0000_t5" style="position:absolute;left:0pt;margin-left:105.95pt;margin-top:557.5pt;height:24pt;width:18.75pt;z-index:251684864;mso-width-relative:page;mso-height-relative:page;" fillcolor="#FFFF00" filled="t" stroked="t" coordsize="21600,21600" adj="10800">
            <v:path/>
            <v:fill on="t" color2="#FFFFFF" focussize="0,0"/>
            <v:stroke color="#FFFF00"/>
            <v:imagedata o:title=""/>
            <o:lock v:ext="edit" aspectratio="f"/>
          </v:shape>
        </w:pict>
      </w:r>
    </w:p>
    <w:p w14:paraId="3117CEA9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附图6-4 1#猪舍一层平面布置图</w:t>
      </w:r>
    </w:p>
    <w:p w14:paraId="7EFC987A">
      <w:pPr>
        <w:jc w:val="both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3853F9DA">
      <w:pPr>
        <w:jc w:val="center"/>
        <w:outlineLvl w:val="9"/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sz w:val="24"/>
        </w:rPr>
        <w:pict>
          <v:shape id="_x0000_s1182" o:spid="_x0000_s1182" o:spt="202" type="#_x0000_t202" style="position:absolute;left:0pt;margin-left:49pt;margin-top:412.35pt;height:65.15pt;width:99.45pt;z-index:251720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D76E8BB">
                  <w:r>
                    <w:drawing>
                      <wp:inline distT="0" distB="0" distL="114300" distR="114300">
                        <wp:extent cx="797560" cy="690880"/>
                        <wp:effectExtent l="0" t="0" r="10160" b="10160"/>
                        <wp:docPr id="28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756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drawing>
          <wp:inline distT="0" distB="0" distL="114300" distR="114300">
            <wp:extent cx="9775825" cy="6069330"/>
            <wp:effectExtent l="0" t="0" r="8255" b="11430"/>
            <wp:docPr id="12" name="图片 12" descr="附图5-5 1#综合房一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附图5-5 1#综合房一层平面图"/>
                    <pic:cNvPicPr>
                      <a:picLocks noChangeAspect="1"/>
                    </pic:cNvPicPr>
                  </pic:nvPicPr>
                  <pic:blipFill>
                    <a:blip r:embed="rId19"/>
                    <a:srcRect t="2948" b="9278"/>
                    <a:stretch>
                      <a:fillRect/>
                    </a:stretch>
                  </pic:blipFill>
                  <pic:spPr>
                    <a:xfrm>
                      <a:off x="0" y="0"/>
                      <a:ext cx="9775825" cy="606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02802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附图6-5 综合房一层平面布置图</w:t>
      </w:r>
    </w:p>
    <w:p w14:paraId="30B6141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83" o:spid="_x0000_s1183" o:spt="202" type="#_x0000_t202" style="position:absolute;left:0pt;margin-left:625.85pt;margin-top:412.5pt;height:66.85pt;width:90pt;z-index:2517217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54B9216">
                  <w:r>
                    <w:drawing>
                      <wp:inline distT="0" distB="0" distL="114300" distR="114300">
                        <wp:extent cx="797560" cy="690880"/>
                        <wp:effectExtent l="0" t="0" r="10160" b="10160"/>
                        <wp:docPr id="29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756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8322945" cy="6182360"/>
            <wp:effectExtent l="0" t="0" r="13335" b="5080"/>
            <wp:docPr id="13" name="图片 13" descr="附图5-6  废水处理站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附图5-6  废水处理站平面布置图"/>
                    <pic:cNvPicPr>
                      <a:picLocks noChangeAspect="1"/>
                    </pic:cNvPicPr>
                  </pic:nvPicPr>
                  <pic:blipFill>
                    <a:blip r:embed="rId20"/>
                    <a:srcRect r="4916"/>
                    <a:stretch>
                      <a:fillRect/>
                    </a:stretch>
                  </pic:blipFill>
                  <pic:spPr>
                    <a:xfrm>
                      <a:off x="0" y="0"/>
                      <a:ext cx="8322945" cy="618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063F8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附图6-6 污水处理站平面布置图</w:t>
      </w:r>
    </w:p>
    <w:p w14:paraId="41C2FEEA">
      <w:pPr>
        <w:jc w:val="both"/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05F7B2A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216" o:spid="_x0000_s1216" style="position:absolute;left:0pt;margin-left:403.25pt;margin-top:311.35pt;height:27.7pt;width:34.15pt;z-index:251752448;mso-width-relative:page;mso-height-relative:page;" filled="f" stroked="t" coordsize="683,554" path="m0,554hal425,544hal683,74hal268,0hal0,554haxe">
            <v:fill on="f" focussize="0,0"/>
            <v:stroke color="#202A7D"/>
            <v:imagedata o:title=""/>
            <o:lock v:ext="edit" aspectratio="f"/>
          </v:shape>
        </w:pict>
      </w:r>
      <w:r>
        <w:rPr>
          <w:sz w:val="24"/>
        </w:rPr>
        <w:pict>
          <v:shape id="_x0000_s1217" o:spid="_x0000_s1217" o:spt="202" type="#_x0000_t202" style="position:absolute;left:0pt;margin-left:422.45pt;margin-top:377.9pt;height:37.2pt;width:83.6pt;z-index:2517534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AB582A9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黑膜暂存池</w:t>
                  </w:r>
                </w:p>
                <w:p w14:paraId="33037E98">
                  <w:pPr>
                    <w:pStyle w:val="2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ind w:left="0" w:leftChars="0" w:firstLine="0" w:firstLineChars="0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（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val="en-US" w:eastAsia="zh-CN"/>
                    </w:rPr>
                    <w:t>20000方）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215" o:spid="_x0000_s1215" style="position:absolute;left:0pt;margin-left:424.9pt;margin-top:364.2pt;height:59.45pt;width:63.3pt;z-index:251751424;mso-width-relative:page;mso-height-relative:page;" fillcolor="#FFFFFF" filled="t" stroked="t" coordsize="1266,1189" path="m55,0hal0,720hal633,1189hal1266,185hal55,0haxe">
            <v:fill on="t" color2="#FFFFFF" focussize="0,0"/>
            <v:stroke color="#373E94"/>
            <v:imagedata o:title=""/>
            <o:lock v:ext="edit" aspectratio="f"/>
          </v:shape>
        </w:pict>
      </w:r>
      <w:r>
        <w:rPr>
          <w:sz w:val="24"/>
        </w:rPr>
        <w:pict>
          <v:shape id="_x0000_s1184" o:spid="_x0000_s1184" o:spt="202" type="#_x0000_t202" style="position:absolute;left:0pt;margin-left:610.3pt;margin-top:455.3pt;height:80.5pt;width:83.15pt;z-index:2517227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5E34B01">
                  <w:r>
                    <w:drawing>
                      <wp:inline distT="0" distB="0" distL="114300" distR="114300">
                        <wp:extent cx="862965" cy="410210"/>
                        <wp:effectExtent l="0" t="0" r="5715" b="1270"/>
                        <wp:docPr id="30" name="图片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" name="图片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2965" cy="4102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218" o:spid="_x0000_s1218" o:spt="202" type="#_x0000_t202" style="position:absolute;left:0pt;margin-left:402.95pt;margin-top:318.05pt;height:36pt;width:65.95pt;z-index:2517544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31B793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调节池</w:t>
                  </w:r>
                </w:p>
                <w:p w14:paraId="36BC74A2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（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val="en-US" w:eastAsia="zh-CN"/>
                    </w:rPr>
                    <w:t>5000方</w:t>
                  </w:r>
                  <w:r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  <w:t>）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7681595" cy="6336665"/>
            <wp:effectExtent l="0" t="0" r="14605" b="3175"/>
            <wp:docPr id="14" name="图片 14" descr="附图6 雨水和污水管网总平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附图6 雨水和污水管网总平图"/>
                    <pic:cNvPicPr>
                      <a:picLocks noChangeAspect="1"/>
                    </pic:cNvPicPr>
                  </pic:nvPicPr>
                  <pic:blipFill>
                    <a:blip r:embed="rId22"/>
                    <a:srcRect b="4272"/>
                    <a:stretch>
                      <a:fillRect/>
                    </a:stretch>
                  </pic:blipFill>
                  <pic:spPr>
                    <a:xfrm>
                      <a:off x="0" y="0"/>
                      <a:ext cx="7681595" cy="633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24837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附图7 项目雨水和污水管网总平图</w:t>
      </w:r>
    </w:p>
    <w:p w14:paraId="377C4886">
      <w:pPr>
        <w:jc w:val="both"/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26F6BF1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8ADDE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20" o:spid="_x0000_s1120" o:spt="202" type="#_x0000_t202" style="position:absolute;left:0pt;margin-left:140.9pt;margin-top:452.5pt;height:21.75pt;width:293.25pt;z-index:25167155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4DE0DDBD"/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022715" cy="6021705"/>
            <wp:effectExtent l="0" t="0" r="14605" b="13335"/>
            <wp:docPr id="15" name="图片 15" descr="附图7 汨罗市生态保护红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附图7 汨罗市生态保护红线图"/>
                    <pic:cNvPicPr>
                      <a:picLocks noChangeAspect="1"/>
                    </pic:cNvPicPr>
                  </pic:nvPicPr>
                  <pic:blipFill>
                    <a:blip r:embed="rId23"/>
                    <a:srcRect b="3514"/>
                    <a:stretch>
                      <a:fillRect/>
                    </a:stretch>
                  </pic:blipFill>
                  <pic:spPr>
                    <a:xfrm>
                      <a:off x="0" y="0"/>
                      <a:ext cx="9022715" cy="602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D34A7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附图8 本项目与汨罗市生态保护红线的位置关系图</w:t>
      </w:r>
    </w:p>
    <w:p w14:paraId="7DAB1DF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21" o:spid="_x0000_s1121" o:spt="202" type="#_x0000_t202" style="position:absolute;left:0pt;margin-left:290.15pt;margin-top:443.25pt;height:16.5pt;width:120pt;z-index:25167257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0B03F937"/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000490" cy="6212205"/>
            <wp:effectExtent l="0" t="0" r="6350" b="5715"/>
            <wp:docPr id="16" name="图片 16" descr="附图8 罗江镇土地利用现状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附图8 罗江镇土地利用现状图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00490" cy="621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6F562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附图9  罗江镇土地利用现状图</w:t>
      </w:r>
    </w:p>
    <w:p w14:paraId="186CA913">
      <w:pPr>
        <w:jc w:val="both"/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6678E9C9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9810115" cy="5412740"/>
            <wp:effectExtent l="0" t="0" r="4445" b="12700"/>
            <wp:docPr id="17" name="图片 17" descr="附图9  项目所在区域植被类型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附图9  项目所在区域植被类型图"/>
                    <pic:cNvPicPr>
                      <a:picLocks noChangeAspect="1"/>
                    </pic:cNvPicPr>
                  </pic:nvPicPr>
                  <pic:blipFill>
                    <a:blip r:embed="rId25"/>
                    <a:srcRect l="2132" t="4680" r="2022" b="4254"/>
                    <a:stretch>
                      <a:fillRect/>
                    </a:stretch>
                  </pic:blipFill>
                  <pic:spPr>
                    <a:xfrm>
                      <a:off x="0" y="0"/>
                      <a:ext cx="9810115" cy="541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E7DCB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附图10项目所在区域植被类型图</w:t>
      </w:r>
    </w:p>
    <w:p w14:paraId="52BD3C0C">
      <w:pPr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  <w:r>
        <w:rPr>
          <w:sz w:val="24"/>
        </w:rPr>
        <w:pict>
          <v:shape id="_x0000_s1185" o:spid="_x0000_s1185" o:spt="202" type="#_x0000_t202" style="position:absolute;left:0pt;margin-left:580pt;margin-top:447.2pt;height:32pt;width:51.5pt;z-index:2517237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CE2FA6B">
                  <w:r>
                    <w:drawing>
                      <wp:inline distT="0" distB="0" distL="114300" distR="114300">
                        <wp:extent cx="460375" cy="219075"/>
                        <wp:effectExtent l="0" t="0" r="12065" b="9525"/>
                        <wp:docPr id="31" name="图片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图片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03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  <w:drawing>
          <wp:inline distT="0" distB="0" distL="114300" distR="114300">
            <wp:extent cx="8409305" cy="6170295"/>
            <wp:effectExtent l="0" t="0" r="3175" b="1905"/>
            <wp:docPr id="33" name="图片 33" descr="4-附件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-附件_27"/>
                    <pic:cNvPicPr>
                      <a:picLocks noChangeAspect="1"/>
                    </pic:cNvPicPr>
                  </pic:nvPicPr>
                  <pic:blipFill>
                    <a:blip r:embed="rId26"/>
                    <a:srcRect t="11064" b="37057"/>
                    <a:stretch>
                      <a:fillRect/>
                    </a:stretch>
                  </pic:blipFill>
                  <pic:spPr>
                    <a:xfrm>
                      <a:off x="0" y="0"/>
                      <a:ext cx="8409305" cy="617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01054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附图11-1 项目尾水消纳管网分布示意图（厂区内）</w:t>
      </w:r>
    </w:p>
    <w:p w14:paraId="245AFE3B">
      <w:pPr>
        <w:jc w:val="both"/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7776D70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shape id="_x0000_s1186" o:spid="_x0000_s1186" o:spt="202" type="#_x0000_t202" style="position:absolute;left:0pt;margin-left:4.05pt;margin-top:614.7pt;height:37.5pt;width:56.95pt;z-index:251724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5B9A7C8">
                  <w:r>
                    <w:drawing>
                      <wp:inline distT="0" distB="0" distL="114300" distR="114300">
                        <wp:extent cx="600710" cy="286385"/>
                        <wp:effectExtent l="0" t="0" r="8890" b="3175"/>
                        <wp:docPr id="32" name="图片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" name="图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07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6049010" cy="9101455"/>
            <wp:effectExtent l="0" t="0" r="1270" b="12065"/>
            <wp:docPr id="35" name="图片 35" descr="4-附件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4-附件_28"/>
                    <pic:cNvPicPr>
                      <a:picLocks noChangeAspect="1"/>
                    </pic:cNvPicPr>
                  </pic:nvPicPr>
                  <pic:blipFill>
                    <a:blip r:embed="rId27"/>
                    <a:srcRect l="15050" t="12891" r="12477" b="10017"/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910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pict>
          <v:group id="_x0000_s1118" o:spid="_x0000_s1118" o:spt="203" style="position:absolute;left:0pt;margin-left:555.2pt;margin-top:986pt;height:70.75pt;width:126.2pt;z-index:251670528;mso-width-relative:page;mso-height-relative:page;" coordorigin="11824,20440" coordsize="2524,1415">
            <o:lock v:ext="edit"/>
            <v:shape id="_x0000_s1056" o:spid="_x0000_s1056" o:spt="202" type="#_x0000_t202" style="position:absolute;left:11824;top:20440;height:1415;width:2524;" coordsize="21600,21600">
              <v:path/>
              <v:fill focussize="0,0"/>
              <v:stroke joinstyle="miter"/>
              <v:imagedata o:title=""/>
              <o:lock v:ext="edit"/>
              <v:textbox>
                <w:txbxContent>
                  <w:p w14:paraId="7B604C64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图   例</w:t>
                    </w:r>
                  </w:p>
                  <w:p w14:paraId="16F49CE8">
                    <w:r>
                      <w:rPr>
                        <w:rFonts w:hint="eastAsia"/>
                      </w:rPr>
                      <w:t xml:space="preserve">      本项目生产区域</w:t>
                    </w:r>
                  </w:p>
                  <w:p w14:paraId="5BB7B26F">
                    <w:r>
                      <w:rPr>
                        <w:rFonts w:hint="eastAsia"/>
                      </w:rPr>
                      <w:t xml:space="preserve">      废气排放口</w:t>
                    </w:r>
                  </w:p>
                  <w:p w14:paraId="4DAC3E34">
                    <w:r>
                      <w:rPr>
                        <w:rFonts w:hint="eastAsia"/>
                      </w:rPr>
                      <w:t xml:space="preserve">      废水排放口</w:t>
                    </w:r>
                  </w:p>
                </w:txbxContent>
              </v:textbox>
            </v:shape>
            <v:rect id="_x0000_s1057" o:spid="_x0000_s1057" o:spt="1" style="position:absolute;left:12016;top:20887;height:246;width:494;" fillcolor="#0000FF" filled="t" stroked="t" coordsize="21600,21600">
              <v:path/>
              <v:fill on="t" opacity="9830f" focussize="0,0"/>
              <v:stroke weight="1pt" color="#FF0000"/>
              <v:imagedata o:title=""/>
              <o:lock v:ext="edit"/>
            </v:rect>
            <v:shape id="_x0000_s1075" o:spid="_x0000_s1075" o:spt="3" type="#_x0000_t3" style="position:absolute;left:12186;top:21245;height:153;width:153;" fillcolor="#FF00FF" filled="t" coordsize="21600,21600">
              <v:path/>
              <v:fill on="t" focussize="0,0"/>
              <v:stroke weight="0.25pt"/>
              <v:imagedata o:title=""/>
              <o:lock v:ext="edit"/>
            </v:shape>
            <v:shape id="_x0000_s1078" o:spid="_x0000_s1078" o:spt="5" type="#_x0000_t5" style="position:absolute;left:12186;top:21528;height:169;width:195;" fillcolor="#FF00FF" filled="t" coordsize="21600,21600">
              <v:path/>
              <v:fill on="t" focussize="0,0"/>
              <v:stroke weight="0.25pt" joinstyle="miter"/>
              <v:imagedata o:title=""/>
              <o:lock v:ext="edit"/>
            </v:shape>
          </v:group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shape id="_x0000_s1077" o:spid="_x0000_s1077" o:spt="202" type="#_x0000_t202" style="position:absolute;left:0pt;margin-left:492.35pt;margin-top:1026.25pt;height:17.55pt;width:44.85pt;z-index:25166950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2779AE8F">
                  <w:pPr>
                    <w:rPr>
                      <w:rFonts w:ascii="Times New Roman" w:hAnsi="Times New Roman" w:cs="Times New Roman"/>
                      <w:b/>
                      <w:color w:val="FF00FF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FF00FF"/>
                    </w:rPr>
                    <w:t>DW001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shape id="_x0000_s1076" o:spid="_x0000_s1076" o:spt="5" type="#_x0000_t5" style="position:absolute;left:0pt;margin-left:482.6pt;margin-top:1029.95pt;height:8.45pt;width:9.75pt;z-index:251668480;mso-width-relative:page;mso-height-relative:page;" fillcolor="#FF00FF" filled="t" coordsize="21600,21600">
            <v:path/>
            <v:fill on="t" focussize="0,0"/>
            <v:stroke weight="0.25pt" joinstyle="miter"/>
            <v:imagedata o:title=""/>
            <o:lock v:ext="edit"/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shape id="_x0000_s1067" o:spid="_x0000_s1067" o:spt="202" type="#_x0000_t202" style="position:absolute;left:0pt;margin-left:462pt;margin-top:1044.4pt;height:14.25pt;width:42.75pt;z-index:251666432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69F2CDBD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FF0000"/>
                    </w:rPr>
                    <w:t>排水池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shape id="_x0000_s1068" o:spid="_x0000_s1068" o:spt="32" type="#_x0000_t32" style="position:absolute;left:0pt;margin-left:476pt;margin-top:1040.4pt;height:6pt;width:2pt;z-index:251667456;mso-width-relative:page;mso-height-relative:page;" o:connectortype="straight" filled="f" stroked="t" coordsize="21600,21600">
            <v:path arrowok="t"/>
            <v:fill on="f" focussize="0,0"/>
            <v:stroke color="#FF0000"/>
            <v:imagedata o:title=""/>
            <o:lock v:ext="edit"/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rect id="_x0000_s1066" o:spid="_x0000_s1066" o:spt="1" style="position:absolute;left:0pt;margin-left:464.25pt;margin-top:1033.9pt;height:8.6pt;width:17.6pt;z-index:251665408;mso-width-relative:page;mso-height-relative:page;" filled="f" stroked="t" coordsize="21600,21600">
            <v:path/>
            <v:fill on="f" focussize="0,0"/>
            <v:stroke color="#FF0000"/>
            <v:imagedata o:title=""/>
            <o:lock v:ext="edit"/>
          </v:rect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shape id="_x0000_s1037" o:spid="_x0000_s1037" o:spt="202" type="#_x0000_t202" style="position:absolute;left:0pt;margin-left:324pt;margin-top:1040.4pt;height:20.25pt;width:138pt;z-index:251663360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768E769A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FF0000"/>
                    </w:rPr>
                    <w:t>储罐区</w:t>
                  </w:r>
                  <w:r>
                    <w:rPr>
                      <w:rFonts w:hint="eastAsia" w:ascii="Times New Roman" w:cs="Times New Roman"/>
                      <w:b/>
                      <w:color w:val="FF0000"/>
                    </w:rPr>
                    <w:t>（与厚浦公司共用）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sz w:val="24"/>
          <w:szCs w:val="24"/>
        </w:rPr>
        <w:pict>
          <v:rect id="_x0000_s1031" o:spid="_x0000_s1031" o:spt="1" style="position:absolute;left:0pt;margin-left:345.6pt;margin-top:960pt;height:80.4pt;width:116.4pt;z-index:251660288;mso-width-relative:page;mso-height-relative:page;" fillcolor="#0000FF" filled="t" stroked="t" coordsize="21600,21600">
            <v:path/>
            <v:fill on="t" opacity="9830f" focussize="0,0"/>
            <v:stroke weight="1pt" color="#FF0000"/>
            <v:imagedata o:title=""/>
            <o:lock v:ext="edit"/>
          </v:rect>
        </w:pict>
      </w:r>
    </w:p>
    <w:p w14:paraId="4ABFCB81">
      <w:pPr>
        <w:jc w:val="center"/>
        <w:outlineLvl w:val="0"/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pict>
          <v:shape id="_x0000_s1038" o:spid="_x0000_s1038" o:spt="202" type="#_x0000_t202" style="position:absolute;left:0pt;margin-left:156pt;margin-top:972.15pt;height:20.25pt;width:55.5pt;z-index:25166438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14B09932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FF0000"/>
                    </w:rPr>
                    <w:t>硫酸储罐</w:t>
                  </w:r>
                </w:p>
              </w:txbxContent>
            </v:textbox>
          </v:shape>
        </w:pic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pict>
          <v:shape id="_x0000_s1036" o:spid="_x0000_s1036" o:spt="202" type="#_x0000_t202" style="position:absolute;left:0pt;margin-left:398.1pt;margin-top:816.15pt;height:20.25pt;width:149.4pt;z-index:251662336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 w14:paraId="5F8A6B94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</w:rPr>
                    <w:t>MVR</w:t>
                  </w:r>
                  <w:r>
                    <w:rPr>
                      <w:rFonts w:ascii="Times New Roman" w:cs="Times New Roman"/>
                      <w:b/>
                      <w:color w:val="FF0000"/>
                    </w:rPr>
                    <w:t>装置</w:t>
                  </w:r>
                  <w:r>
                    <w:rPr>
                      <w:rFonts w:hint="eastAsia" w:ascii="Times New Roman" w:cs="Times New Roman"/>
                      <w:b/>
                      <w:color w:val="FF0000"/>
                    </w:rPr>
                    <w:t>（与厚浦公司共用）</w:t>
                  </w:r>
                </w:p>
              </w:txbxContent>
            </v:textbox>
          </v:shape>
        </w:pic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pict>
          <v:rect id="_x0000_s1032" o:spid="_x0000_s1032" o:spt="1" style="position:absolute;left:0pt;margin-left:156pt;margin-top:992.4pt;height:60pt;width:64.8pt;z-index:251661312;mso-width-relative:page;mso-height-relative:page;" fillcolor="#0000FF" filled="t" stroked="t" coordsize="21600,21600">
            <v:path/>
            <v:fill on="t" opacity="9830f" focussize="0,0"/>
            <v:stroke weight="1pt" color="#FF0000"/>
            <v:imagedata o:title=""/>
            <o:lock v:ext="edit"/>
          </v:rect>
        </w:pic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pict>
          <v:rect id="_x0000_s1030" o:spid="_x0000_s1030" o:spt="1" style="position:absolute;left:0pt;margin-left:393.6pt;margin-top:836.4pt;height:102pt;width:138pt;z-index:251659264;mso-width-relative:page;mso-height-relative:page;" fillcolor="#0000FF" filled="t" stroked="t" coordsize="21600,21600">
            <v:path/>
            <v:fill on="t" opacity="9830f" focussize="0,0"/>
            <v:stroke weight="1pt" color="#FF0000"/>
            <v:imagedata o:title=""/>
            <o:lock v:ext="edit"/>
          </v:rect>
        </w:pic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附图11-2 尾水消纳管网分布示意图（厂外）</w:t>
      </w:r>
    </w:p>
    <w:p w14:paraId="49C063F3">
      <w:pPr>
        <w:jc w:val="center"/>
        <w:outlineLvl w:val="9"/>
        <w:rPr>
          <w:rFonts w:ascii="Times New Roman" w:hAnsi="Times New Roman" w:cs="Times New Roman"/>
          <w:b/>
          <w:sz w:val="24"/>
          <w:szCs w:val="24"/>
        </w:rPr>
      </w:pPr>
      <w:r>
        <w:rPr>
          <w:sz w:val="24"/>
        </w:rPr>
        <w:pict>
          <v:rect id="_x0000_s1229" o:spid="_x0000_s1229" o:spt="1" style="position:absolute;left:0pt;margin-left:127pt;margin-top:448.25pt;height:13.2pt;width:29.2pt;z-index:251760640;mso-width-relative:page;mso-height-relative:page;" filled="f" stroked="t" coordsize="21600,21600">
            <v:path/>
            <v:fill on="f" focussize="0,0"/>
            <v:stroke color="#00B0F0" joinstyle="miter"/>
            <v:imagedata o:title=""/>
            <o:lock v:ext="edit" aspectratio="f"/>
          </v:rect>
        </w:pict>
      </w:r>
      <w:r>
        <w:rPr>
          <w:sz w:val="24"/>
        </w:rPr>
        <w:pict>
          <v:rect id="_x0000_s1228" o:spid="_x0000_s1228" o:spt="1" style="position:absolute;left:0pt;margin-left:253.6pt;margin-top:316.95pt;height:6.6pt;width:6.6pt;z-index:251759616;mso-width-relative:page;mso-height-relative:page;" filled="f" stroked="t" coordsize="21600,21600">
            <v:path/>
            <v:fill on="f" focussize="0,0"/>
            <v:stroke color="#00B0F0"/>
            <v:imagedata o:title=""/>
            <o:lock v:ext="edit" aspectratio="f"/>
          </v:rect>
        </w:pict>
      </w:r>
      <w:r>
        <w:rPr>
          <w:sz w:val="24"/>
        </w:rPr>
        <w:pict>
          <v:rect id="_x0000_s1203" o:spid="_x0000_s1203" o:spt="1" style="position:absolute;left:0pt;margin-left:127pt;margin-top:430.25pt;height:13.2pt;width:29.2pt;z-index:251741184;mso-width-relative:page;mso-height-relative:page;" fillcolor="#FFFFFF" filled="t" stroked="t" coordsize="21600,21600">
            <v:path/>
            <v:fill on="t" color2="#FFFFFF" focussize="0,0"/>
            <v:stroke color="#FF00FF"/>
            <v:imagedata o:title=""/>
            <o:lock v:ext="edit" aspectratio="f"/>
          </v:rect>
        </w:pict>
      </w:r>
      <w:r>
        <w:rPr>
          <w:sz w:val="24"/>
        </w:rPr>
        <w:pict>
          <v:shape id="_x0000_s1202" o:spid="_x0000_s1202" o:spt="202" type="#_x0000_t202" style="position:absolute;left:0pt;margin-left:118.6pt;margin-top:407.45pt;height:75.2pt;width:133.95pt;z-index:251740160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 w14:paraId="644EA4E9">
                  <w:pPr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图例</w:t>
                  </w:r>
                </w:p>
                <w:p w14:paraId="195FFC17">
                  <w:pPr>
                    <w:pStyle w:val="2"/>
                    <w:spacing w:line="240" w:lineRule="auto"/>
                    <w:ind w:left="1260" w:leftChars="600" w:firstLine="0" w:firstLineChars="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重点防渗区</w:t>
                  </w:r>
                  <w:r>
                    <w:rPr>
                      <w:rFonts w:hint="eastAsia"/>
                      <w:lang w:val="en-US" w:eastAsia="zh-CN"/>
                    </w:rPr>
                    <w:t xml:space="preserve">             一般防渗区</w:t>
                  </w:r>
                </w:p>
                <w:p w14:paraId="55F48270">
                  <w:pPr>
                    <w:spacing w:line="240" w:lineRule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      简单防渗区</w:t>
                  </w:r>
                </w:p>
                <w:p w14:paraId="6DB1029C">
                  <w:pPr>
                    <w:pStyle w:val="2"/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shape>
        </w:pict>
      </w:r>
      <w:r>
        <w:rPr>
          <w:sz w:val="24"/>
        </w:rPr>
        <w:pict>
          <v:rect id="_x0000_s1205" o:spid="_x0000_s1205" o:spt="1" style="position:absolute;left:0pt;margin-left:127.8pt;margin-top:466.25pt;height:13.2pt;width:29.2pt;z-index:251742208;mso-width-relative:page;mso-height-relative:page;" fillcolor="#FFFFFF" filled="t" stroked="t" coordsize="21600,21600">
            <v:path/>
            <v:fill on="t" color2="#FFFFFF" focussize="0,0"/>
            <v:stroke color="#FFFF00" joinstyle="miter"/>
            <v:imagedata o:title=""/>
            <o:lock v:ext="edit" aspectratio="f"/>
          </v:rect>
        </w:pict>
      </w:r>
      <w:r>
        <w:rPr>
          <w:sz w:val="24"/>
        </w:rPr>
        <w:pict>
          <v:shape id="_x0000_s1226" o:spid="_x0000_s1226" o:spt="202" type="#_x0000_t202" style="position:absolute;left:0pt;margin-left:406.4pt;margin-top:339.9pt;height:36pt;width:65.95pt;z-index:2517575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4991626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ABAAAA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ABAAAA"/>
                      <w:sz w:val="15"/>
                      <w:szCs w:val="15"/>
                      <w:lang w:eastAsia="zh-CN"/>
                    </w:rPr>
                    <w:t>调节池</w:t>
                  </w:r>
                </w:p>
                <w:p w14:paraId="5D265CD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</w:p>
              </w:txbxContent>
            </v:textbox>
          </v:shape>
        </w:pict>
      </w:r>
      <w:r>
        <w:rPr>
          <w:sz w:val="24"/>
        </w:rPr>
        <w:pict>
          <v:shape id="_x0000_s1225" o:spid="_x0000_s1225" style="position:absolute;left:0pt;margin-left:407.35pt;margin-top:330.3pt;height:27.7pt;width:34.15pt;z-index:251756544;mso-width-relative:page;mso-height-relative:page;" filled="f" stroked="t" coordsize="683,554" path="m0,554hal425,544hal683,74hal268,0hal0,554haxe">
            <v:fill on="f" focussize="0,0"/>
            <v:stroke color="#FF00FF"/>
            <v:imagedata o:title=""/>
            <o:lock v:ext="edit" aspectratio="f"/>
          </v:shape>
        </w:pict>
      </w:r>
      <w:r>
        <w:rPr>
          <w:sz w:val="24"/>
        </w:rPr>
        <w:pict>
          <v:shape id="_x0000_s1227" o:spid="_x0000_s1227" o:spt="202" type="#_x0000_t202" style="position:absolute;left:0pt;margin-left:428.45pt;margin-top:392.95pt;height:56.35pt;width:83.6pt;z-index:2517585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D1D8FEE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textAlignment w:val="auto"/>
                    <w:rPr>
                      <w:rFonts w:hint="eastAsia"/>
                      <w:color w:val="ABAAAA"/>
                      <w:sz w:val="15"/>
                      <w:szCs w:val="15"/>
                      <w:lang w:eastAsia="zh-CN"/>
                    </w:rPr>
                  </w:pPr>
                  <w:r>
                    <w:rPr>
                      <w:rFonts w:hint="eastAsia"/>
                      <w:color w:val="ABAAAA"/>
                      <w:sz w:val="15"/>
                      <w:szCs w:val="15"/>
                      <w:lang w:eastAsia="zh-CN"/>
                    </w:rPr>
                    <w:t>黑膜暂存池</w:t>
                  </w:r>
                </w:p>
                <w:p w14:paraId="1658F2E7">
                  <w:pPr>
                    <w:pStyle w:val="2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60" w:lineRule="exact"/>
                    <w:ind w:left="0" w:leftChars="0" w:firstLine="0" w:firstLineChars="0"/>
                    <w:textAlignment w:val="auto"/>
                    <w:rPr>
                      <w:rFonts w:hint="eastAsia"/>
                      <w:color w:val="0000FF"/>
                      <w:sz w:val="15"/>
                      <w:szCs w:val="15"/>
                      <w:lang w:eastAsia="zh-CN"/>
                    </w:rPr>
                  </w:pPr>
                </w:p>
              </w:txbxContent>
            </v:textbox>
          </v:shape>
        </w:pict>
      </w:r>
      <w:r>
        <w:rPr>
          <w:sz w:val="24"/>
        </w:rPr>
        <w:pict>
          <v:shape id="_x0000_s1224" o:spid="_x0000_s1224" style="position:absolute;left:0pt;margin-left:428.5pt;margin-top:378.6pt;height:59.45pt;width:63.3pt;z-index:251755520;mso-width-relative:page;mso-height-relative:page;" fillcolor="#FFFFFF" filled="t" stroked="t" coordsize="1266,1189" path="m55,0hal0,720hal633,1189hal1266,185hal55,0haxe">
            <v:fill on="t" color2="#FFFFFF" focussize="0,0"/>
            <v:stroke color="#FF00FF"/>
            <v:imagedata o:title=""/>
            <o:lock v:ext="edit" aspectratio="f"/>
          </v:shape>
        </w:pict>
      </w:r>
      <w:r>
        <w:rPr>
          <w:sz w:val="24"/>
        </w:rPr>
        <w:pict>
          <v:shape id="_x0000_s1206" o:spid="_x0000_s1206" o:spt="202" type="#_x0000_t202" style="position:absolute;left:0pt;margin-left:577.3pt;margin-top:447.45pt;height:31.2pt;width:58.8pt;z-index:25174323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6380CA5F">
                  <w:r>
                    <w:drawing>
                      <wp:inline distT="0" distB="0" distL="114300" distR="114300">
                        <wp:extent cx="586740" cy="279400"/>
                        <wp:effectExtent l="0" t="0" r="7620" b="10160"/>
                        <wp:docPr id="37" name="图片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图片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6740" cy="279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sz w:val="24"/>
        </w:rPr>
        <w:pict>
          <v:rect id="_x0000_s1200" o:spid="_x0000_s1200" o:spt="1" style="position:absolute;left:0pt;margin-left:311pt;margin-top:251.35pt;height:68pt;width:26pt;z-index:251739136;mso-width-relative:page;mso-height-relative:page;" filled="f" stroked="t" coordsize="21600,21600">
            <v:path/>
            <v:fill on="f" focussize="0,0"/>
            <v:stroke weight="1pt" color="#FF00FF"/>
            <v:imagedata o:title=""/>
            <o:lock v:ext="edit" aspectratio="f"/>
          </v:rect>
        </w:pict>
      </w:r>
      <w:r>
        <w:rPr>
          <w:sz w:val="24"/>
        </w:rPr>
        <w:pict>
          <v:rect id="_x0000_s1199" o:spid="_x0000_s1199" o:spt="1" style="position:absolute;left:0pt;margin-left:427.95pt;margin-top:219.6pt;height:14.15pt;width:25.4pt;z-index:251738112;mso-width-relative:page;mso-height-relative:page;" filled="f" stroked="t" coordsize="21600,21600">
            <v:path/>
            <v:fill on="f" focussize="0,0"/>
            <v:stroke weight="1pt" color="#FF00FF"/>
            <v:imagedata o:title=""/>
            <o:lock v:ext="edit" aspectratio="f"/>
          </v:rect>
        </w:pict>
      </w:r>
      <w:r>
        <w:rPr>
          <w:sz w:val="24"/>
        </w:rPr>
        <w:pict>
          <v:rect id="_x0000_s1198" o:spid="_x0000_s1198" o:spt="1" style="position:absolute;left:0pt;margin-left:251.5pt;margin-top:305.2pt;height:20.85pt;width:13.75pt;z-index:251737088;mso-width-relative:page;mso-height-relative:page;" filled="f" stroked="t" coordsize="21600,21600">
            <v:path/>
            <v:fill on="f" focussize="0,0"/>
            <v:stroke weight="1pt" color="#FF00FF"/>
            <v:imagedata o:title=""/>
            <o:lock v:ext="edit" aspectratio="f"/>
          </v:rect>
        </w:pict>
      </w:r>
      <w:r>
        <w:rPr>
          <w:sz w:val="24"/>
        </w:rPr>
        <w:pict>
          <v:rect id="_x0000_s1197" o:spid="_x0000_s1197" o:spt="1" style="position:absolute;left:0pt;margin-left:409.25pt;margin-top:365.5pt;height:43.8pt;width:17.3pt;z-index:251736064;mso-width-relative:page;mso-height-relative:page;" filled="f" stroked="t" coordsize="21600,21600">
            <v:path/>
            <v:fill on="f" focussize="0,0"/>
            <v:stroke weight="1pt" color="#FF00FF"/>
            <v:imagedata o:title=""/>
            <o:lock v:ext="edit" aspectratio="f"/>
          </v:rect>
        </w:pict>
      </w:r>
      <w:r>
        <w:rPr>
          <w:sz w:val="24"/>
        </w:rPr>
        <w:pict>
          <v:rect id="_x0000_s1196" o:spid="_x0000_s1196" o:spt="1" style="position:absolute;left:0pt;margin-left:497.55pt;margin-top:267.6pt;height:8.7pt;width:31.8pt;z-index:251735040;mso-width-relative:page;mso-height-relative:page;" filled="f" stroked="t" coordsize="21600,21600">
            <v:path/>
            <v:fill on="f" focussize="0,0"/>
            <v:stroke weight="1pt" color="#FFFF00" joinstyle="miter"/>
            <v:imagedata o:title=""/>
            <o:lock v:ext="edit" aspectratio="f"/>
          </v:rect>
        </w:pict>
      </w:r>
      <w:r>
        <w:rPr>
          <w:sz w:val="24"/>
        </w:rPr>
        <w:pict>
          <v:rect id="_x0000_s1195" o:spid="_x0000_s1195" o:spt="1" style="position:absolute;left:0pt;margin-left:498.05pt;margin-top:276.9pt;height:62pt;width:36.85pt;z-index:251734016;mso-width-relative:page;mso-height-relative:page;" filled="f" stroked="t" coordsize="21600,21600">
            <v:path/>
            <v:fill on="f" focussize="0,0"/>
            <v:stroke weight="1pt" color="#FF00FF" joinstyle="miter"/>
            <v:imagedata o:title=""/>
            <o:lock v:ext="edit" aspectratio="f"/>
          </v:rect>
        </w:pict>
      </w:r>
      <w:r>
        <w:rPr>
          <w:sz w:val="24"/>
        </w:rPr>
        <w:pict>
          <v:rect id="_x0000_s1194" o:spid="_x0000_s1194" o:spt="1" style="position:absolute;left:0pt;margin-left:361.7pt;margin-top:267.6pt;height:8.7pt;width:31.8pt;z-index:251732992;mso-width-relative:page;mso-height-relative:page;" filled="f" stroked="t" coordsize="21600,21600">
            <v:path/>
            <v:fill on="f" focussize="0,0"/>
            <v:stroke weight="1pt" color="#FFFF00"/>
            <v:imagedata o:title=""/>
            <o:lock v:ext="edit" aspectratio="f"/>
          </v:rect>
        </w:pict>
      </w:r>
      <w:r>
        <w:rPr>
          <w:sz w:val="24"/>
        </w:rPr>
        <w:pict>
          <v:rect id="_x0000_s1193" o:spid="_x0000_s1193" o:spt="1" style="position:absolute;left:0pt;margin-left:357.2pt;margin-top:277.25pt;height:62pt;width:36.85pt;z-index:251731968;mso-width-relative:page;mso-height-relative:page;" filled="f" stroked="t" coordsize="21600,21600">
            <v:path/>
            <v:fill on="f" focussize="0,0"/>
            <v:stroke weight="1pt" color="#FF00FF"/>
            <v:imagedata o:title=""/>
            <o:lock v:ext="edit" aspectratio="f"/>
          </v:rect>
        </w:pict>
      </w: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114300" distR="114300">
            <wp:extent cx="6739890" cy="6117590"/>
            <wp:effectExtent l="0" t="0" r="11430" b="8890"/>
            <wp:docPr id="36" name="图片 36" descr="附图10-1 尾水消纳管网分布示意图（厂区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附图10-1 尾水消纳管网分布示意图（厂区内）"/>
                    <pic:cNvPicPr>
                      <a:picLocks noChangeAspect="1"/>
                    </pic:cNvPicPr>
                  </pic:nvPicPr>
                  <pic:blipFill>
                    <a:blip r:embed="rId28"/>
                    <a:srcRect b="3472"/>
                    <a:stretch>
                      <a:fillRect/>
                    </a:stretch>
                  </pic:blipFill>
                  <pic:spPr>
                    <a:xfrm>
                      <a:off x="0" y="0"/>
                      <a:ext cx="6739890" cy="611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4C732">
      <w:pPr>
        <w:jc w:val="center"/>
        <w:outlineLvl w:val="0"/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sectPr>
          <w:pgSz w:w="16838" w:h="11906" w:orient="landscape"/>
          <w:pgMar w:top="720" w:right="720" w:bottom="777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附图12 地下水防渗分区图</w:t>
      </w:r>
    </w:p>
    <w:tbl>
      <w:tblPr>
        <w:tblStyle w:val="13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28"/>
      </w:tblGrid>
      <w:tr w14:paraId="0FE243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8" w:type="dxa"/>
          </w:tcPr>
          <w:p w14:paraId="5895DF1D">
            <w:pPr>
              <w:jc w:val="center"/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4097655" cy="2749550"/>
                  <wp:effectExtent l="0" t="0" r="1905" b="8890"/>
                  <wp:docPr id="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r="16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7655" cy="274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4E2D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8" w:type="dxa"/>
          </w:tcPr>
          <w:p w14:paraId="70D4C977">
            <w:pPr>
              <w:jc w:val="center"/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4084955" cy="3063875"/>
                  <wp:effectExtent l="0" t="0" r="14605" b="14605"/>
                  <wp:docPr id="23" name="图片 23" descr="88ad235b9cda0cb47af6d33f67ca3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88ad235b9cda0cb47af6d33f67ca3aa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955" cy="306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600DB">
      <w:pPr>
        <w:jc w:val="center"/>
        <w:outlineLvl w:val="0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t>附图1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  <w:t>工程师现场踏勘图</w:t>
      </w:r>
    </w:p>
    <w:sectPr>
      <w:pgSz w:w="16838" w:h="11906" w:orient="landscape"/>
      <w:pgMar w:top="720" w:right="720" w:bottom="777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34"/>
    <w:family w:val="swiss"/>
    <w:pitch w:val="default"/>
    <w:sig w:usb0="80000287" w:usb1="280F3C52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33BCE9"/>
    <w:multiLevelType w:val="multilevel"/>
    <w:tmpl w:val="BA33BCE9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00" w:hanging="720"/>
      </w:pPr>
      <w:rPr>
        <w:rFonts w:hint="default"/>
      </w:rPr>
    </w:lvl>
    <w:lvl w:ilvl="3" w:tentative="0">
      <w:start w:val="1"/>
      <w:numFmt w:val="decimal"/>
      <w:pStyle w:val="4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Restart w:val="1"/>
      <w:lvlText w:val="表%1-%5 "/>
      <w:lvlJc w:val="left"/>
      <w:pPr>
        <w:ind w:left="1008" w:hanging="1008"/>
      </w:pPr>
      <w:rPr>
        <w:rFonts w:hint="default" w:ascii="宋体" w:hAnsi="宋体" w:eastAsia="宋体" w:cs="宋体"/>
      </w:rPr>
    </w:lvl>
    <w:lvl w:ilvl="5" w:tentative="0">
      <w:start w:val="1"/>
      <w:numFmt w:val="decimal"/>
      <w:lvlText w:val="图%1-%6 "/>
      <w:lvlJc w:val="left"/>
      <w:pPr>
        <w:ind w:left="1151" w:hanging="1151"/>
      </w:pPr>
      <w:rPr>
        <w:rFonts w:hint="default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1"/>
  <w:bordersDoNotSurroundFooter w:val="1"/>
  <w:documentProtection w:enforcement="0"/>
  <w:defaultTabStop w:val="420"/>
  <w:drawingGridHorizontalSpacing w:val="105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mFlOGU5MWRmMTFhOTg2MDY4M2I3Y2VhYzM5NDdhOGUifQ=="/>
  </w:docVars>
  <w:rsids>
    <w:rsidRoot w:val="001315E0"/>
    <w:rsid w:val="00000E27"/>
    <w:rsid w:val="00005E84"/>
    <w:rsid w:val="00043348"/>
    <w:rsid w:val="00073ED6"/>
    <w:rsid w:val="00096529"/>
    <w:rsid w:val="001315E0"/>
    <w:rsid w:val="00133019"/>
    <w:rsid w:val="001841C8"/>
    <w:rsid w:val="0019582B"/>
    <w:rsid w:val="001A56AC"/>
    <w:rsid w:val="001B670B"/>
    <w:rsid w:val="001D62B9"/>
    <w:rsid w:val="002127E8"/>
    <w:rsid w:val="002757B6"/>
    <w:rsid w:val="002D3DCC"/>
    <w:rsid w:val="0034053A"/>
    <w:rsid w:val="003571EF"/>
    <w:rsid w:val="003A71C6"/>
    <w:rsid w:val="003D109C"/>
    <w:rsid w:val="003F0364"/>
    <w:rsid w:val="003F3222"/>
    <w:rsid w:val="00402EBC"/>
    <w:rsid w:val="004A36BB"/>
    <w:rsid w:val="004C24DE"/>
    <w:rsid w:val="0057008E"/>
    <w:rsid w:val="005D38B2"/>
    <w:rsid w:val="006101FC"/>
    <w:rsid w:val="00683566"/>
    <w:rsid w:val="006947DF"/>
    <w:rsid w:val="006D43B0"/>
    <w:rsid w:val="006F05B8"/>
    <w:rsid w:val="007029E7"/>
    <w:rsid w:val="007052E4"/>
    <w:rsid w:val="00713E62"/>
    <w:rsid w:val="00767599"/>
    <w:rsid w:val="007D6C32"/>
    <w:rsid w:val="00851E7F"/>
    <w:rsid w:val="008521E6"/>
    <w:rsid w:val="00874DB3"/>
    <w:rsid w:val="0090251E"/>
    <w:rsid w:val="00905004"/>
    <w:rsid w:val="00911D72"/>
    <w:rsid w:val="00981913"/>
    <w:rsid w:val="00AA5074"/>
    <w:rsid w:val="00AC2D1F"/>
    <w:rsid w:val="00B04608"/>
    <w:rsid w:val="00B529A8"/>
    <w:rsid w:val="00B72BAC"/>
    <w:rsid w:val="00B979F9"/>
    <w:rsid w:val="00BB1B73"/>
    <w:rsid w:val="00C04866"/>
    <w:rsid w:val="00C2730A"/>
    <w:rsid w:val="00C6777F"/>
    <w:rsid w:val="00CB284D"/>
    <w:rsid w:val="00CF7EE7"/>
    <w:rsid w:val="00D8287B"/>
    <w:rsid w:val="00DA5253"/>
    <w:rsid w:val="00DE1DCB"/>
    <w:rsid w:val="00DE31F1"/>
    <w:rsid w:val="00E06EF1"/>
    <w:rsid w:val="00E440B7"/>
    <w:rsid w:val="00E44536"/>
    <w:rsid w:val="00E7645E"/>
    <w:rsid w:val="00E773EC"/>
    <w:rsid w:val="00EB01B0"/>
    <w:rsid w:val="00EC452B"/>
    <w:rsid w:val="00EE42CC"/>
    <w:rsid w:val="00F55411"/>
    <w:rsid w:val="00FB6756"/>
    <w:rsid w:val="01E46C6A"/>
    <w:rsid w:val="022D66A7"/>
    <w:rsid w:val="038F0F77"/>
    <w:rsid w:val="040556DD"/>
    <w:rsid w:val="04D74983"/>
    <w:rsid w:val="06E37491"/>
    <w:rsid w:val="07C35693"/>
    <w:rsid w:val="08EE04EE"/>
    <w:rsid w:val="09A11A04"/>
    <w:rsid w:val="0CEA58F1"/>
    <w:rsid w:val="0D5262C9"/>
    <w:rsid w:val="0DD22995"/>
    <w:rsid w:val="0E255D69"/>
    <w:rsid w:val="0E9474C8"/>
    <w:rsid w:val="0F87344A"/>
    <w:rsid w:val="10C67D8D"/>
    <w:rsid w:val="12552003"/>
    <w:rsid w:val="1457163D"/>
    <w:rsid w:val="15D26F32"/>
    <w:rsid w:val="1653052A"/>
    <w:rsid w:val="16B0772A"/>
    <w:rsid w:val="174D24DD"/>
    <w:rsid w:val="19C257AA"/>
    <w:rsid w:val="1AEE25CF"/>
    <w:rsid w:val="1B3846F0"/>
    <w:rsid w:val="1BD619E1"/>
    <w:rsid w:val="1C365FDC"/>
    <w:rsid w:val="1E44019B"/>
    <w:rsid w:val="1E4B73EA"/>
    <w:rsid w:val="1EA41923"/>
    <w:rsid w:val="202A22FB"/>
    <w:rsid w:val="20D67845"/>
    <w:rsid w:val="22F369D5"/>
    <w:rsid w:val="235020AE"/>
    <w:rsid w:val="23C6058D"/>
    <w:rsid w:val="23EC2726"/>
    <w:rsid w:val="24B25078"/>
    <w:rsid w:val="25E42F4C"/>
    <w:rsid w:val="263227F8"/>
    <w:rsid w:val="2767173F"/>
    <w:rsid w:val="29E51041"/>
    <w:rsid w:val="2A922F77"/>
    <w:rsid w:val="2B035F3B"/>
    <w:rsid w:val="2BDB26FC"/>
    <w:rsid w:val="2EAD61B1"/>
    <w:rsid w:val="3134127D"/>
    <w:rsid w:val="322A1CE7"/>
    <w:rsid w:val="32476D3D"/>
    <w:rsid w:val="32537490"/>
    <w:rsid w:val="332F0A06"/>
    <w:rsid w:val="33720153"/>
    <w:rsid w:val="34F678C3"/>
    <w:rsid w:val="35065C10"/>
    <w:rsid w:val="35286899"/>
    <w:rsid w:val="356B4A7A"/>
    <w:rsid w:val="360B227B"/>
    <w:rsid w:val="372A5286"/>
    <w:rsid w:val="38912AC0"/>
    <w:rsid w:val="38E26A3B"/>
    <w:rsid w:val="39D331E9"/>
    <w:rsid w:val="39DC5FBD"/>
    <w:rsid w:val="3ABC4688"/>
    <w:rsid w:val="3C687FDC"/>
    <w:rsid w:val="40490124"/>
    <w:rsid w:val="40596D74"/>
    <w:rsid w:val="41FF4DFA"/>
    <w:rsid w:val="429E2362"/>
    <w:rsid w:val="43EF4B3E"/>
    <w:rsid w:val="466873A1"/>
    <w:rsid w:val="470B6133"/>
    <w:rsid w:val="475645EF"/>
    <w:rsid w:val="4851401A"/>
    <w:rsid w:val="49D02FE5"/>
    <w:rsid w:val="500A18CA"/>
    <w:rsid w:val="502E62AD"/>
    <w:rsid w:val="51D22043"/>
    <w:rsid w:val="52D827BC"/>
    <w:rsid w:val="52FB705C"/>
    <w:rsid w:val="531E0F9C"/>
    <w:rsid w:val="54677E2D"/>
    <w:rsid w:val="546D5D37"/>
    <w:rsid w:val="549A2F33"/>
    <w:rsid w:val="550A1892"/>
    <w:rsid w:val="5A865DA5"/>
    <w:rsid w:val="5BAC22FE"/>
    <w:rsid w:val="5C594DF3"/>
    <w:rsid w:val="601E438A"/>
    <w:rsid w:val="61AD1E69"/>
    <w:rsid w:val="61B825BC"/>
    <w:rsid w:val="61F950AE"/>
    <w:rsid w:val="621041A6"/>
    <w:rsid w:val="67DF6D0B"/>
    <w:rsid w:val="69CF0300"/>
    <w:rsid w:val="69F36887"/>
    <w:rsid w:val="6A0D0CF9"/>
    <w:rsid w:val="6A1567FD"/>
    <w:rsid w:val="6AEB4A14"/>
    <w:rsid w:val="6D9F7780"/>
    <w:rsid w:val="6DF66DF1"/>
    <w:rsid w:val="6EA75E92"/>
    <w:rsid w:val="6F196CD5"/>
    <w:rsid w:val="6F2474E3"/>
    <w:rsid w:val="6F3D7C59"/>
    <w:rsid w:val="703814F9"/>
    <w:rsid w:val="713F0604"/>
    <w:rsid w:val="71DC40A5"/>
    <w:rsid w:val="74BE7A92"/>
    <w:rsid w:val="76BF7180"/>
    <w:rsid w:val="77514BED"/>
    <w:rsid w:val="78174088"/>
    <w:rsid w:val="79711AA2"/>
    <w:rsid w:val="7D186CED"/>
    <w:rsid w:val="7DAA32A9"/>
    <w:rsid w:val="7F767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FF00FF"/>
    </o:shapedefaults>
    <o:shapelayout v:ext="edit">
      <o:idmap v:ext="edit" data="1"/>
      <o:rules v:ext="edit">
        <o:r id="V:Rule1" type="connector" idref="#_x0000_s1068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4">
    <w:name w:val="heading 4"/>
    <w:basedOn w:val="1"/>
    <w:next w:val="1"/>
    <w:unhideWhenUsed/>
    <w:qFormat/>
    <w:uiPriority w:val="9"/>
    <w:pPr>
      <w:keepNext/>
      <w:keepLines/>
      <w:numPr>
        <w:ilvl w:val="3"/>
        <w:numId w:val="1"/>
      </w:numPr>
      <w:spacing w:beforeLines="0" w:beforeAutospacing="0" w:afterLines="0" w:afterAutospacing="0" w:line="240" w:lineRule="auto"/>
      <w:ind w:left="0" w:firstLine="0"/>
      <w:outlineLvl w:val="3"/>
    </w:pPr>
    <w:rPr>
      <w:rFonts w:ascii="Arial" w:hAnsi="Arial" w:eastAsia="宋体" w:cs="宋体"/>
      <w:b/>
    </w:rPr>
  </w:style>
  <w:style w:type="character" w:default="1" w:styleId="14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link w:val="21"/>
    <w:qFormat/>
    <w:uiPriority w:val="0"/>
    <w:pPr>
      <w:ind w:firstLine="420"/>
    </w:pPr>
    <w:rPr>
      <w:rFonts w:ascii="Arial" w:hAnsi="Arial" w:eastAsia="宋体" w:cs="Times New Roman"/>
      <w:kern w:val="0"/>
      <w:szCs w:val="24"/>
    </w:rPr>
  </w:style>
  <w:style w:type="paragraph" w:styleId="3">
    <w:name w:val="Body Text Indent"/>
    <w:basedOn w:val="1"/>
    <w:next w:val="1"/>
    <w:link w:val="20"/>
    <w:semiHidden/>
    <w:unhideWhenUsed/>
    <w:qFormat/>
    <w:uiPriority w:val="99"/>
    <w:pPr>
      <w:spacing w:after="120"/>
      <w:ind w:left="420" w:leftChars="200"/>
    </w:pPr>
  </w:style>
  <w:style w:type="paragraph" w:styleId="5">
    <w:name w:val="Document Map"/>
    <w:basedOn w:val="1"/>
    <w:link w:val="22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6">
    <w:name w:val="annotation text"/>
    <w:basedOn w:val="1"/>
    <w:link w:val="23"/>
    <w:semiHidden/>
    <w:unhideWhenUsed/>
    <w:qFormat/>
    <w:uiPriority w:val="99"/>
    <w:pPr>
      <w:jc w:val="left"/>
    </w:pPr>
  </w:style>
  <w:style w:type="paragraph" w:styleId="7">
    <w:name w:val="Balloon Text"/>
    <w:basedOn w:val="1"/>
    <w:link w:val="19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</w:style>
  <w:style w:type="paragraph" w:styleId="11">
    <w:name w:val="annotation subject"/>
    <w:basedOn w:val="6"/>
    <w:next w:val="6"/>
    <w:link w:val="24"/>
    <w:semiHidden/>
    <w:unhideWhenUsed/>
    <w:qFormat/>
    <w:uiPriority w:val="99"/>
    <w:rPr>
      <w:b/>
      <w:bCs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basedOn w:val="14"/>
    <w:unhideWhenUsed/>
    <w:qFormat/>
    <w:uiPriority w:val="99"/>
    <w:rPr>
      <w:color w:val="0000FF" w:themeColor="hyperlink"/>
      <w:u w:val="single"/>
    </w:rPr>
  </w:style>
  <w:style w:type="character" w:styleId="16">
    <w:name w:val="annotation reference"/>
    <w:basedOn w:val="14"/>
    <w:semiHidden/>
    <w:unhideWhenUsed/>
    <w:qFormat/>
    <w:uiPriority w:val="99"/>
    <w:rPr>
      <w:sz w:val="21"/>
      <w:szCs w:val="21"/>
    </w:rPr>
  </w:style>
  <w:style w:type="character" w:customStyle="1" w:styleId="17">
    <w:name w:val="页眉 字符"/>
    <w:basedOn w:val="14"/>
    <w:link w:val="9"/>
    <w:qFormat/>
    <w:uiPriority w:val="99"/>
    <w:rPr>
      <w:sz w:val="18"/>
      <w:szCs w:val="18"/>
    </w:rPr>
  </w:style>
  <w:style w:type="character" w:customStyle="1" w:styleId="18">
    <w:name w:val="页脚 字符"/>
    <w:basedOn w:val="14"/>
    <w:link w:val="8"/>
    <w:qFormat/>
    <w:uiPriority w:val="99"/>
    <w:rPr>
      <w:sz w:val="18"/>
      <w:szCs w:val="18"/>
    </w:rPr>
  </w:style>
  <w:style w:type="character" w:customStyle="1" w:styleId="19">
    <w:name w:val="批注框文本 字符"/>
    <w:basedOn w:val="14"/>
    <w:link w:val="7"/>
    <w:semiHidden/>
    <w:qFormat/>
    <w:uiPriority w:val="99"/>
    <w:rPr>
      <w:sz w:val="18"/>
      <w:szCs w:val="18"/>
    </w:rPr>
  </w:style>
  <w:style w:type="character" w:customStyle="1" w:styleId="20">
    <w:name w:val="正文文本缩进 字符"/>
    <w:basedOn w:val="14"/>
    <w:link w:val="3"/>
    <w:semiHidden/>
    <w:qFormat/>
    <w:uiPriority w:val="99"/>
  </w:style>
  <w:style w:type="character" w:customStyle="1" w:styleId="21">
    <w:name w:val="正文首行缩进 2 字符"/>
    <w:basedOn w:val="20"/>
    <w:link w:val="2"/>
    <w:qFormat/>
    <w:uiPriority w:val="0"/>
    <w:rPr>
      <w:rFonts w:ascii="Arial" w:hAnsi="Arial" w:eastAsia="宋体" w:cs="Times New Roman"/>
      <w:kern w:val="0"/>
      <w:szCs w:val="24"/>
    </w:rPr>
  </w:style>
  <w:style w:type="character" w:customStyle="1" w:styleId="22">
    <w:name w:val="文档结构图 字符"/>
    <w:basedOn w:val="14"/>
    <w:link w:val="5"/>
    <w:semiHidden/>
    <w:qFormat/>
    <w:uiPriority w:val="99"/>
    <w:rPr>
      <w:rFonts w:ascii="宋体" w:eastAsia="宋体"/>
      <w:sz w:val="18"/>
      <w:szCs w:val="18"/>
    </w:rPr>
  </w:style>
  <w:style w:type="character" w:customStyle="1" w:styleId="23">
    <w:name w:val="批注文字 字符"/>
    <w:basedOn w:val="14"/>
    <w:link w:val="6"/>
    <w:semiHidden/>
    <w:qFormat/>
    <w:uiPriority w:val="99"/>
    <w:rPr>
      <w:kern w:val="2"/>
      <w:sz w:val="21"/>
      <w:szCs w:val="22"/>
    </w:rPr>
  </w:style>
  <w:style w:type="character" w:customStyle="1" w:styleId="24">
    <w:name w:val="批注主题 字符"/>
    <w:basedOn w:val="23"/>
    <w:link w:val="11"/>
    <w:semiHidden/>
    <w:qFormat/>
    <w:uiPriority w:val="99"/>
    <w:rPr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207"/>
    <customShpInfo spid="_x0000_s1192"/>
    <customShpInfo spid="_x0000_s1191"/>
    <customShpInfo spid="_x0000_s1190"/>
    <customShpInfo spid="_x0000_s1188"/>
    <customShpInfo spid="_x0000_s1189"/>
    <customShpInfo spid="_x0000_s1187"/>
    <customShpInfo spid="_x0000_s1166"/>
    <customShpInfo spid="_x0000_s1167"/>
    <customShpInfo spid="_x0000_s1165"/>
    <customShpInfo spid="_x0000_s1164"/>
    <customShpInfo spid="_x0000_s1163"/>
    <customShpInfo spid="_x0000_s1162"/>
    <customShpInfo spid="_x0000_s1161"/>
    <customShpInfo spid="_x0000_s1160"/>
    <customShpInfo spid="_x0000_s1159"/>
    <customShpInfo spid="_x0000_s1158"/>
    <customShpInfo spid="_x0000_s1169"/>
    <customShpInfo spid="_x0000_s1170"/>
    <customShpInfo spid="_x0000_s1168"/>
    <customShpInfo spid="_x0000_s1173"/>
    <customShpInfo spid="_x0000_s1125"/>
    <customShpInfo spid="_x0000_s1127"/>
    <customShpInfo spid="_x0000_s1124"/>
    <customShpInfo spid="_x0000_s1126"/>
    <customShpInfo spid="_x0000_s1123"/>
    <customShpInfo spid="_x0000_s1122"/>
    <customShpInfo spid="_x0000_s1213"/>
    <customShpInfo spid="_x0000_s1212"/>
    <customShpInfo spid="_x0000_s1214"/>
    <customShpInfo spid="_x0000_s1211"/>
    <customShpInfo spid="_x0000_s1210"/>
    <customShpInfo spid="_x0000_s1209"/>
    <customShpInfo spid="_x0000_s1174"/>
    <customShpInfo spid="_x0000_s1157"/>
    <customShpInfo spid="_x0000_s1156"/>
    <customShpInfo spid="_x0000_s1152"/>
    <customShpInfo spid="_x0000_s1155"/>
    <customShpInfo spid="_x0000_s1154"/>
    <customShpInfo spid="_x0000_s1153"/>
    <customShpInfo spid="_x0000_s1151"/>
    <customShpInfo spid="_x0000_s1150"/>
    <customShpInfo spid="_x0000_s1149"/>
    <customShpInfo spid="_x0000_s1148"/>
    <customShpInfo spid="_x0000_s1147"/>
    <customShpInfo spid="_x0000_s1130"/>
    <customShpInfo spid="_x0000_s1175"/>
    <customShpInfo spid="_x0000_s1132"/>
    <customShpInfo spid="_x0000_s1131"/>
    <customShpInfo spid="_x0000_s1176"/>
    <customShpInfo spid="_x0000_s1133"/>
    <customShpInfo spid="_x0000_s1134"/>
    <customShpInfo spid="_x0000_s1180"/>
    <customShpInfo spid="_x0000_s1172"/>
    <customShpInfo spid="_x0000_s1171"/>
    <customShpInfo spid="_x0000_s1143"/>
    <customShpInfo spid="_x0000_s1142"/>
    <customShpInfo spid="_x0000_s1146"/>
    <customShpInfo spid="_x0000_s1139"/>
    <customShpInfo spid="_x0000_s1182"/>
    <customShpInfo spid="_x0000_s1183"/>
    <customShpInfo spid="_x0000_s1216"/>
    <customShpInfo spid="_x0000_s1217"/>
    <customShpInfo spid="_x0000_s1215"/>
    <customShpInfo spid="_x0000_s1184"/>
    <customShpInfo spid="_x0000_s1218"/>
    <customShpInfo spid="_x0000_s1120"/>
    <customShpInfo spid="_x0000_s1121"/>
    <customShpInfo spid="_x0000_s1185"/>
    <customShpInfo spid="_x0000_s1186"/>
    <customShpInfo spid="_x0000_s1056"/>
    <customShpInfo spid="_x0000_s1057"/>
    <customShpInfo spid="_x0000_s1075"/>
    <customShpInfo spid="_x0000_s1078"/>
    <customShpInfo spid="_x0000_s1118"/>
    <customShpInfo spid="_x0000_s1077"/>
    <customShpInfo spid="_x0000_s1076"/>
    <customShpInfo spid="_x0000_s1067"/>
    <customShpInfo spid="_x0000_s1068"/>
    <customShpInfo spid="_x0000_s1066"/>
    <customShpInfo spid="_x0000_s1037"/>
    <customShpInfo spid="_x0000_s1031"/>
    <customShpInfo spid="_x0000_s1038"/>
    <customShpInfo spid="_x0000_s1036"/>
    <customShpInfo spid="_x0000_s1032"/>
    <customShpInfo spid="_x0000_s1030"/>
    <customShpInfo spid="_x0000_s1229"/>
    <customShpInfo spid="_x0000_s1228"/>
    <customShpInfo spid="_x0000_s1203"/>
    <customShpInfo spid="_x0000_s1202"/>
    <customShpInfo spid="_x0000_s1205"/>
    <customShpInfo spid="_x0000_s1226"/>
    <customShpInfo spid="_x0000_s1225"/>
    <customShpInfo spid="_x0000_s1227"/>
    <customShpInfo spid="_x0000_s1224"/>
    <customShpInfo spid="_x0000_s1206"/>
    <customShpInfo spid="_x0000_s1200"/>
    <customShpInfo spid="_x0000_s1199"/>
    <customShpInfo spid="_x0000_s1198"/>
    <customShpInfo spid="_x0000_s1197"/>
    <customShpInfo spid="_x0000_s1196"/>
    <customShpInfo spid="_x0000_s1195"/>
    <customShpInfo spid="_x0000_s1194"/>
    <customShpInfo spid="_x0000_s119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SysCeo.com</Company>
  <Pages>20</Pages>
  <Words>311</Words>
  <Characters>343</Characters>
  <Lines>5</Lines>
  <Paragraphs>1</Paragraphs>
  <TotalTime>1</TotalTime>
  <ScaleCrop>false</ScaleCrop>
  <LinksUpToDate>false</LinksUpToDate>
  <CharactersWithSpaces>361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2023-05-18T11:20:00Z</dcterms:created>
  <dc:creator>Microsoft</dc:creator>
  <cp:lastModifiedBy>爱睡觉的大人</cp:lastModifiedBy>
  <dcterms:modified xsi:type="dcterms:W3CDTF">2024-11-28T03:04:02Z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54D07F9BCE4443F598AAB07250B041EE_12</vt:lpwstr>
  </property>
</Properties>
</file>